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A2146" w14:textId="77777777" w:rsidR="00C119D6" w:rsidRPr="00C119D6" w:rsidRDefault="00C119D6" w:rsidP="0042498E">
      <w:pPr>
        <w:jc w:val="center"/>
        <w:rPr>
          <w:b/>
          <w:sz w:val="20"/>
          <w:szCs w:val="20"/>
        </w:rPr>
      </w:pPr>
      <w:r w:rsidRPr="00C119D6">
        <w:rPr>
          <w:b/>
          <w:sz w:val="20"/>
          <w:szCs w:val="20"/>
        </w:rPr>
        <w:t>SYLLABUS</w:t>
      </w:r>
    </w:p>
    <w:p w14:paraId="02BB35DA" w14:textId="176C6C00" w:rsidR="00C119D6" w:rsidRPr="00C119D6" w:rsidRDefault="00E11EE8" w:rsidP="00C119D6">
      <w:pPr>
        <w:jc w:val="center"/>
        <w:rPr>
          <w:b/>
          <w:sz w:val="20"/>
          <w:szCs w:val="20"/>
        </w:rPr>
      </w:pPr>
      <w:r>
        <w:rPr>
          <w:b/>
          <w:sz w:val="20"/>
          <w:szCs w:val="20"/>
        </w:rPr>
        <w:t>F</w:t>
      </w:r>
      <w:r w:rsidR="007C3AF9">
        <w:rPr>
          <w:b/>
          <w:sz w:val="20"/>
          <w:szCs w:val="20"/>
        </w:rPr>
        <w:t>all semester 2023-2024 academic year</w:t>
      </w:r>
    </w:p>
    <w:p w14:paraId="26D2358A" w14:textId="77777777" w:rsidR="00045776" w:rsidRDefault="00E11EE8" w:rsidP="003D69B3">
      <w:pPr>
        <w:jc w:val="center"/>
        <w:rPr>
          <w:rFonts w:ascii="Tahoma" w:hAnsi="Tahoma" w:cs="Tahoma"/>
          <w:b/>
          <w:bCs/>
          <w:color w:val="15428B"/>
          <w:sz w:val="17"/>
          <w:szCs w:val="17"/>
          <w:shd w:val="clear" w:color="auto" w:fill="FFFFFF"/>
        </w:rPr>
      </w:pPr>
      <w:r>
        <w:rPr>
          <w:b/>
          <w:sz w:val="20"/>
          <w:szCs w:val="20"/>
          <w:lang w:val="en-US"/>
        </w:rPr>
        <w:t>E</w:t>
      </w:r>
      <w:r w:rsidR="00C119D6" w:rsidRPr="007C3AF9">
        <w:rPr>
          <w:b/>
          <w:sz w:val="20"/>
          <w:szCs w:val="20"/>
        </w:rPr>
        <w:t>ducational program "</w:t>
      </w:r>
      <w:r w:rsidR="00045776">
        <w:rPr>
          <w:rFonts w:ascii="Tahoma" w:hAnsi="Tahoma" w:cs="Tahoma"/>
          <w:b/>
          <w:bCs/>
          <w:color w:val="15428B"/>
          <w:sz w:val="17"/>
          <w:szCs w:val="17"/>
          <w:shd w:val="clear" w:color="auto" w:fill="FFFFFF"/>
        </w:rPr>
        <w:t xml:space="preserve">Translation Studies in the field of International and Legal Relations </w:t>
      </w:r>
    </w:p>
    <w:p w14:paraId="29BD82C0" w14:textId="25A2A0A2" w:rsidR="004873CC" w:rsidRPr="003F2DC5" w:rsidRDefault="00045776" w:rsidP="003D69B3">
      <w:pPr>
        <w:jc w:val="center"/>
        <w:rPr>
          <w:b/>
          <w:sz w:val="20"/>
          <w:szCs w:val="20"/>
        </w:rPr>
      </w:pPr>
      <w:r>
        <w:rPr>
          <w:rFonts w:ascii="Tahoma" w:hAnsi="Tahoma" w:cs="Tahoma"/>
          <w:b/>
          <w:bCs/>
          <w:color w:val="15428B"/>
          <w:sz w:val="17"/>
          <w:szCs w:val="17"/>
          <w:shd w:val="clear" w:color="auto" w:fill="FFFFFF"/>
        </w:rPr>
        <w:t>(6B02311)</w:t>
      </w:r>
      <w:r w:rsidR="00C119D6" w:rsidRPr="007C3AF9">
        <w:rPr>
          <w:b/>
          <w:sz w:val="20"/>
          <w:szCs w:val="20"/>
        </w:rPr>
        <w:t>"</w:t>
      </w:r>
    </w:p>
    <w:p w14:paraId="0B33E2CE" w14:textId="783CAE4F" w:rsidR="00E814CB" w:rsidRPr="00045776" w:rsidRDefault="0099250D" w:rsidP="00E814CB">
      <w:pPr>
        <w:autoSpaceDE w:val="0"/>
        <w:autoSpaceDN w:val="0"/>
        <w:adjustRightInd w:val="0"/>
        <w:jc w:val="center"/>
        <w:rPr>
          <w:lang w:val="en-US"/>
        </w:rPr>
      </w:pPr>
      <w:r>
        <w:rPr>
          <w:lang w:val="en-US"/>
        </w:rPr>
        <w:t xml:space="preserve">Langue </w:t>
      </w:r>
      <w:r w:rsidRPr="00045776">
        <w:rPr>
          <w:lang w:val="en-US"/>
        </w:rPr>
        <w:t>étrangère, niveau A2</w:t>
      </w:r>
    </w:p>
    <w:p w14:paraId="61BA6E00" w14:textId="77777777" w:rsidR="00FC1689" w:rsidRPr="00E814CB" w:rsidRDefault="00FC1689" w:rsidP="00591BDF">
      <w:pPr>
        <w:rPr>
          <w:b/>
          <w:sz w:val="20"/>
          <w:szCs w:val="20"/>
          <w:lang w:val="kk-KZ"/>
        </w:rPr>
      </w:pPr>
    </w:p>
    <w:p w14:paraId="08DD5C4C" w14:textId="6AF93466" w:rsidR="00227FC8" w:rsidRPr="00D07190"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3F2DC5"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r w:rsidRPr="003F2DC5">
              <w:rPr>
                <w:b/>
                <w:sz w:val="20"/>
                <w:szCs w:val="20"/>
              </w:rPr>
              <w:t xml:space="preserve">of </w:t>
            </w:r>
            <w:r w:rsidR="00C8693B">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4C1423F1" w14:textId="6466047C" w:rsidR="005F518B"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p w14:paraId="28C8DF48" w14:textId="041F9AA0" w:rsidR="00AC0EFC" w:rsidRDefault="00AC0EFC" w:rsidP="005F518B">
            <w:pPr>
              <w:rPr>
                <w:bCs/>
                <w:i/>
                <w:iCs/>
                <w:color w:val="FF0000"/>
                <w:sz w:val="16"/>
                <w:szCs w:val="16"/>
              </w:rPr>
            </w:pPr>
            <w:r w:rsidRPr="00AC0EFC">
              <w:rPr>
                <w:bCs/>
                <w:i/>
                <w:iCs/>
                <w:color w:val="FF0000"/>
                <w:sz w:val="16"/>
                <w:szCs w:val="16"/>
              </w:rPr>
              <w:t xml:space="preserve">Enter </w:t>
            </w:r>
            <w:r w:rsidR="0005625E">
              <w:rPr>
                <w:bCs/>
                <w:i/>
                <w:iCs/>
                <w:color w:val="FF0000"/>
                <w:sz w:val="16"/>
                <w:szCs w:val="16"/>
              </w:rPr>
              <w:t>IW</w:t>
            </w:r>
            <w:r w:rsidR="00A34C75">
              <w:rPr>
                <w:bCs/>
                <w:i/>
                <w:iCs/>
                <w:color w:val="FF0000"/>
                <w:sz w:val="16"/>
                <w:szCs w:val="16"/>
                <w:lang w:val="en-US"/>
              </w:rPr>
              <w:t>S</w:t>
            </w:r>
            <w:r w:rsidRPr="00AC0EFC">
              <w:rPr>
                <w:bCs/>
                <w:i/>
                <w:iCs/>
                <w:color w:val="FF0000"/>
                <w:sz w:val="16"/>
                <w:szCs w:val="16"/>
              </w:rPr>
              <w:t xml:space="preserve">, </w:t>
            </w:r>
            <w:r w:rsidR="00845971">
              <w:rPr>
                <w:bCs/>
                <w:i/>
                <w:iCs/>
                <w:color w:val="FF0000"/>
                <w:sz w:val="16"/>
                <w:szCs w:val="16"/>
              </w:rPr>
              <w:t>IWM</w:t>
            </w:r>
            <w:r w:rsidRPr="00AC0EFC">
              <w:rPr>
                <w:bCs/>
                <w:i/>
                <w:iCs/>
                <w:color w:val="FF0000"/>
                <w:sz w:val="16"/>
                <w:szCs w:val="16"/>
              </w:rPr>
              <w:t xml:space="preserve">, </w:t>
            </w:r>
            <w:r w:rsidR="00845971">
              <w:rPr>
                <w:bCs/>
                <w:i/>
                <w:iCs/>
                <w:color w:val="FF0000"/>
                <w:sz w:val="16"/>
                <w:szCs w:val="16"/>
              </w:rPr>
              <w:t>IWD</w:t>
            </w:r>
          </w:p>
          <w:p w14:paraId="5604C43D" w14:textId="75ED39A1" w:rsidR="00AC0EFC" w:rsidRPr="00AC0EFC" w:rsidRDefault="00AC0EFC" w:rsidP="005F518B">
            <w:pPr>
              <w:rPr>
                <w:bCs/>
                <w:i/>
                <w:iCs/>
                <w:sz w:val="16"/>
                <w:szCs w:val="16"/>
              </w:rPr>
            </w:pPr>
            <w:r w:rsidRPr="00AC0EFC">
              <w:rPr>
                <w:bCs/>
                <w:i/>
                <w:iCs/>
                <w:color w:val="FF0000"/>
                <w:sz w:val="16"/>
                <w:szCs w:val="16"/>
              </w:rPr>
              <w:t>depending on the level of education</w:t>
            </w: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3BB213C9" w14:textId="6F2E66A9" w:rsidR="00AC0EFC" w:rsidRDefault="00E55C26" w:rsidP="00AC0EFC">
            <w:pPr>
              <w:rPr>
                <w:bCs/>
                <w:i/>
                <w:iCs/>
                <w:color w:val="FF0000"/>
                <w:sz w:val="16"/>
                <w:szCs w:val="16"/>
              </w:rPr>
            </w:pPr>
            <w:r w:rsidRPr="003F2DC5">
              <w:rPr>
                <w:b/>
                <w:sz w:val="20"/>
                <w:szCs w:val="20"/>
              </w:rPr>
              <w:t>of a teacher (</w:t>
            </w:r>
            <w:r w:rsidR="0005625E">
              <w:rPr>
                <w:b/>
                <w:sz w:val="20"/>
                <w:szCs w:val="20"/>
              </w:rPr>
              <w:t>IWST</w:t>
            </w:r>
            <w:r w:rsidRPr="003F2DC5">
              <w:rPr>
                <w:b/>
                <w:sz w:val="20"/>
                <w:szCs w:val="20"/>
              </w:rPr>
              <w:t>)</w:t>
            </w:r>
            <w:r w:rsidR="00AC0EFC" w:rsidRPr="00AC0EFC">
              <w:rPr>
                <w:bCs/>
                <w:i/>
                <w:iCs/>
                <w:color w:val="FF0000"/>
                <w:sz w:val="16"/>
                <w:szCs w:val="16"/>
              </w:rPr>
              <w:t xml:space="preserve"> </w:t>
            </w:r>
          </w:p>
          <w:p w14:paraId="0F9E603D" w14:textId="77777777" w:rsidR="003225BD" w:rsidRDefault="00AC0EFC" w:rsidP="00AC0EFC">
            <w:pPr>
              <w:rPr>
                <w:bCs/>
                <w:i/>
                <w:iCs/>
                <w:color w:val="FF0000"/>
                <w:sz w:val="16"/>
                <w:szCs w:val="16"/>
              </w:rPr>
            </w:pPr>
            <w:r w:rsidRPr="00AC0EFC">
              <w:rPr>
                <w:bCs/>
                <w:i/>
                <w:iCs/>
                <w:color w:val="FF0000"/>
                <w:sz w:val="16"/>
                <w:szCs w:val="16"/>
              </w:rPr>
              <w:t xml:space="preserve">Submit </w:t>
            </w:r>
            <w:r w:rsidR="0005625E">
              <w:rPr>
                <w:bCs/>
                <w:i/>
                <w:iCs/>
                <w:color w:val="FF0000"/>
                <w:sz w:val="16"/>
                <w:szCs w:val="16"/>
              </w:rPr>
              <w:t>IWST</w:t>
            </w:r>
            <w:r w:rsidRPr="00AC0EFC">
              <w:rPr>
                <w:bCs/>
                <w:i/>
                <w:iCs/>
                <w:color w:val="FF0000"/>
                <w:sz w:val="16"/>
                <w:szCs w:val="16"/>
              </w:rPr>
              <w:t xml:space="preserve">, </w:t>
            </w:r>
            <w:r w:rsidR="00845971">
              <w:rPr>
                <w:bCs/>
                <w:i/>
                <w:iCs/>
                <w:color w:val="FF0000"/>
                <w:sz w:val="16"/>
                <w:szCs w:val="16"/>
              </w:rPr>
              <w:t>IWMT</w:t>
            </w:r>
            <w:r w:rsidRPr="00AC0EFC">
              <w:rPr>
                <w:bCs/>
                <w:i/>
                <w:iCs/>
                <w:color w:val="FF0000"/>
                <w:sz w:val="16"/>
                <w:szCs w:val="16"/>
              </w:rPr>
              <w:t xml:space="preserve">, </w:t>
            </w:r>
            <w:r w:rsidR="00845971">
              <w:rPr>
                <w:bCs/>
                <w:i/>
                <w:iCs/>
                <w:color w:val="FF0000"/>
                <w:sz w:val="16"/>
                <w:szCs w:val="16"/>
              </w:rPr>
              <w:t>IWDT</w:t>
            </w:r>
            <w:r w:rsidRPr="00AC0EFC">
              <w:rPr>
                <w:bCs/>
                <w:i/>
                <w:iCs/>
                <w:color w:val="FF0000"/>
                <w:sz w:val="16"/>
                <w:szCs w:val="16"/>
              </w:rPr>
              <w:t xml:space="preserve"> depending on the level </w:t>
            </w:r>
          </w:p>
          <w:p w14:paraId="5604C440" w14:textId="6AE5DEB9" w:rsidR="00E55C26" w:rsidRPr="00AC0EFC" w:rsidRDefault="00AC0EFC" w:rsidP="00AC0EFC">
            <w:pPr>
              <w:rPr>
                <w:bCs/>
                <w:i/>
                <w:iCs/>
                <w:color w:val="FF0000"/>
                <w:sz w:val="16"/>
                <w:szCs w:val="16"/>
              </w:rPr>
            </w:pPr>
            <w:r w:rsidRPr="00AC0EFC">
              <w:rPr>
                <w:bCs/>
                <w:i/>
                <w:iCs/>
                <w:color w:val="FF0000"/>
                <w:sz w:val="16"/>
                <w:szCs w:val="16"/>
              </w:rPr>
              <w:t>of education</w:t>
            </w:r>
          </w:p>
        </w:tc>
      </w:tr>
      <w:tr w:rsidR="00FE6E28" w:rsidRPr="003F2DC5" w14:paraId="5604C44A" w14:textId="77777777" w:rsidTr="17A61A8A">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3F2DC5"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5305914C" w:rsidR="00AB0852" w:rsidRPr="003F2DC5" w:rsidRDefault="00E814CB">
            <w:pPr>
              <w:rPr>
                <w:sz w:val="20"/>
                <w:szCs w:val="20"/>
              </w:rPr>
            </w:pPr>
            <w:r w:rsidRPr="0099250D">
              <w:rPr>
                <w:highlight w:val="yellow"/>
                <w:lang w:val="en-US"/>
              </w:rPr>
              <w:t>I</w:t>
            </w:r>
            <w:r w:rsidR="0099250D" w:rsidRPr="0099250D">
              <w:rPr>
                <w:highlight w:val="yellow"/>
                <w:lang w:val="en-US"/>
              </w:rPr>
              <w:t>y</w:t>
            </w:r>
            <w:r w:rsidRPr="0099250D">
              <w:rPr>
                <w:highlight w:val="yellow"/>
                <w:lang w:val="en-US"/>
              </w:rPr>
              <w:t>a</w:t>
            </w:r>
            <w:r w:rsidR="0099250D" w:rsidRPr="0099250D">
              <w:rPr>
                <w:highlight w:val="yellow"/>
              </w:rPr>
              <w:t>2</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4D332DF8" w:rsidR="00441994" w:rsidRPr="001C3867" w:rsidRDefault="00845971" w:rsidP="00441994">
            <w:pPr>
              <w:rPr>
                <w:rStyle w:val="normaltextrun"/>
                <w:color w:val="FF0000"/>
                <w:sz w:val="16"/>
                <w:szCs w:val="16"/>
                <w:shd w:val="clear" w:color="auto" w:fill="FFFFFF"/>
                <w:lang w:val="kk-KZ"/>
              </w:rPr>
            </w:pPr>
            <w:r>
              <w:rPr>
                <w:rStyle w:val="normaltextrun"/>
                <w:color w:val="FF0000"/>
                <w:sz w:val="16"/>
                <w:szCs w:val="16"/>
                <w:shd w:val="clear" w:color="auto" w:fill="FFFFFF"/>
              </w:rPr>
              <w:t>The n</w:t>
            </w:r>
            <w:r w:rsidR="00441994" w:rsidRPr="001C3867">
              <w:rPr>
                <w:rStyle w:val="normaltextrun"/>
                <w:color w:val="FF0000"/>
                <w:sz w:val="16"/>
                <w:szCs w:val="16"/>
                <w:shd w:val="clear" w:color="auto" w:fill="FFFFFF"/>
              </w:rPr>
              <w:t xml:space="preserve">umber of </w:t>
            </w:r>
            <w:r w:rsidR="0005625E">
              <w:rPr>
                <w:rStyle w:val="normaltextrun"/>
                <w:color w:val="FF0000"/>
                <w:sz w:val="16"/>
                <w:szCs w:val="16"/>
                <w:shd w:val="clear" w:color="auto" w:fill="FFFFFF"/>
                <w:lang w:val="en-US"/>
              </w:rPr>
              <w:t>IWS is</w:t>
            </w:r>
            <w:r w:rsidR="00441994" w:rsidRPr="001C3867">
              <w:rPr>
                <w:rStyle w:val="normaltextrun"/>
                <w:color w:val="FF0000"/>
                <w:sz w:val="16"/>
                <w:szCs w:val="16"/>
                <w:shd w:val="clear" w:color="auto" w:fill="FFFFFF"/>
              </w:rPr>
              <w:t xml:space="preserve"> </w:t>
            </w:r>
            <w:r w:rsidR="00441994" w:rsidRPr="001C3867">
              <w:rPr>
                <w:rStyle w:val="normaltextrun"/>
                <w:color w:val="FF0000"/>
                <w:sz w:val="16"/>
                <w:szCs w:val="16"/>
                <w:shd w:val="clear" w:color="auto" w:fill="FFFFFF"/>
                <w:lang w:val="kk-KZ"/>
              </w:rPr>
              <w:t>2-5.</w:t>
            </w:r>
          </w:p>
          <w:p w14:paraId="5604C44D" w14:textId="245F437C" w:rsidR="00AB0852" w:rsidRPr="003F2DC5" w:rsidRDefault="00441994">
            <w:pPr>
              <w:jc w:val="center"/>
              <w:rPr>
                <w:sz w:val="20"/>
                <w:szCs w:val="20"/>
              </w:rPr>
            </w:pPr>
            <w:r>
              <w:rPr>
                <w:rStyle w:val="normaltextrun"/>
                <w:color w:val="FF0000"/>
                <w:sz w:val="20"/>
                <w:szCs w:val="20"/>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C40E1D8" w:rsidR="00AB0852" w:rsidRPr="00E814CB" w:rsidRDefault="00E814CB">
            <w:pPr>
              <w:jc w:val="center"/>
              <w:rPr>
                <w:sz w:val="20"/>
                <w:szCs w:val="20"/>
                <w:lang w:val="ru-RU"/>
              </w:rPr>
            </w:pPr>
            <w:r>
              <w:rPr>
                <w:sz w:val="20"/>
                <w:szCs w:val="20"/>
                <w:lang w:val="ru-RU"/>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49EC2C28" w:rsidR="00AB0852" w:rsidRPr="00E814CB" w:rsidRDefault="00E814CB">
            <w:pPr>
              <w:jc w:val="center"/>
              <w:rPr>
                <w:sz w:val="20"/>
                <w:szCs w:val="20"/>
                <w:lang w:val="ru-RU"/>
              </w:rPr>
            </w:pPr>
            <w:r>
              <w:rPr>
                <w:sz w:val="20"/>
                <w:szCs w:val="20"/>
                <w:lang w:val="ru-RU"/>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60250A49" w:rsidR="00AB0852" w:rsidRPr="00E814CB" w:rsidRDefault="00E814CB">
            <w:pPr>
              <w:jc w:val="center"/>
              <w:rPr>
                <w:sz w:val="20"/>
                <w:szCs w:val="20"/>
                <w:lang w:val="ru-RU"/>
              </w:rPr>
            </w:pPr>
            <w:r>
              <w:rPr>
                <w:sz w:val="20"/>
                <w:szCs w:val="20"/>
                <w:lang w:val="ru-RU"/>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0466E0D0" w:rsidR="00AB0852" w:rsidRPr="00E814CB" w:rsidRDefault="00E814CB">
            <w:pPr>
              <w:jc w:val="center"/>
              <w:rPr>
                <w:sz w:val="20"/>
                <w:szCs w:val="20"/>
                <w:lang w:val="ru-RU"/>
              </w:rPr>
            </w:pPr>
            <w:r>
              <w:rPr>
                <w:sz w:val="20"/>
                <w:szCs w:val="20"/>
                <w:lang w:val="ru-RU"/>
              </w:rPr>
              <w:t>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9EE633" w14:textId="3F5367EF" w:rsidR="00441994" w:rsidRPr="00441994" w:rsidRDefault="00845971" w:rsidP="00441994">
            <w:pPr>
              <w:rPr>
                <w:color w:val="FF0000"/>
                <w:sz w:val="16"/>
                <w:szCs w:val="16"/>
              </w:rPr>
            </w:pPr>
            <w:r>
              <w:rPr>
                <w:color w:val="FF0000"/>
                <w:sz w:val="16"/>
                <w:szCs w:val="16"/>
              </w:rPr>
              <w:t>The number of</w:t>
            </w:r>
          </w:p>
          <w:p w14:paraId="3F8F1AA4" w14:textId="4A3638C9" w:rsidR="00441994" w:rsidRPr="00441994" w:rsidRDefault="0005625E" w:rsidP="00441994">
            <w:pPr>
              <w:rPr>
                <w:color w:val="FF0000"/>
                <w:sz w:val="16"/>
                <w:szCs w:val="16"/>
              </w:rPr>
            </w:pPr>
            <w:r>
              <w:rPr>
                <w:color w:val="FF0000"/>
                <w:sz w:val="16"/>
                <w:szCs w:val="16"/>
              </w:rPr>
              <w:t>IWST</w:t>
            </w:r>
            <w:r w:rsidR="00441994" w:rsidRPr="00441994">
              <w:rPr>
                <w:color w:val="FF0000"/>
                <w:sz w:val="16"/>
                <w:szCs w:val="16"/>
              </w:rPr>
              <w:t xml:space="preserve"> </w:t>
            </w:r>
            <w:r w:rsidR="00845971">
              <w:rPr>
                <w:color w:val="FF0000"/>
                <w:sz w:val="16"/>
                <w:szCs w:val="16"/>
              </w:rPr>
              <w:t xml:space="preserve">is </w:t>
            </w:r>
            <w:r w:rsidR="00441994" w:rsidRPr="00441994">
              <w:rPr>
                <w:color w:val="FF0000"/>
                <w:sz w:val="16"/>
                <w:szCs w:val="16"/>
              </w:rPr>
              <w:t>6-7.</w:t>
            </w:r>
          </w:p>
          <w:p w14:paraId="13ED66B9" w14:textId="77777777" w:rsidR="00441994" w:rsidRPr="00441994" w:rsidRDefault="00441994" w:rsidP="00441994">
            <w:pPr>
              <w:rPr>
                <w:color w:val="FF0000"/>
                <w:sz w:val="16"/>
                <w:szCs w:val="16"/>
              </w:rPr>
            </w:pPr>
            <w:r w:rsidRPr="00441994">
              <w:rPr>
                <w:color w:val="FF0000"/>
                <w:sz w:val="16"/>
                <w:szCs w:val="16"/>
              </w:rPr>
              <w:t>This is a teacher's guide.</w:t>
            </w:r>
          </w:p>
          <w:p w14:paraId="5604C452" w14:textId="0700A39A" w:rsidR="00AB0852" w:rsidRPr="003F2DC5" w:rsidRDefault="00441994" w:rsidP="00441994">
            <w:pPr>
              <w:rPr>
                <w:sz w:val="20"/>
                <w:szCs w:val="20"/>
                <w:lang w:val="kk-KZ"/>
              </w:rPr>
            </w:pPr>
            <w:r w:rsidRPr="00441994">
              <w:rPr>
                <w:color w:val="FF0000"/>
                <w:sz w:val="16"/>
                <w:szCs w:val="16"/>
              </w:rPr>
              <w:t xml:space="preserve">for the preparation of the </w:t>
            </w:r>
            <w:r w:rsidR="0005625E">
              <w:rPr>
                <w:color w:val="FF0000"/>
                <w:sz w:val="16"/>
                <w:szCs w:val="16"/>
              </w:rPr>
              <w:t>IWS</w:t>
            </w:r>
            <w:r w:rsidRPr="00441994">
              <w:rPr>
                <w:color w:val="FF0000"/>
                <w:sz w:val="16"/>
                <w:szCs w:val="16"/>
              </w:rPr>
              <w:t>.</w:t>
            </w:r>
            <w:r w:rsidRPr="00441994">
              <w:rPr>
                <w:color w:val="FF0000"/>
                <w:sz w:val="16"/>
                <w:szCs w:val="16"/>
                <w:lang w:val="kk-KZ"/>
              </w:rPr>
              <w:t> </w:t>
            </w:r>
          </w:p>
        </w:tc>
      </w:tr>
      <w:tr w:rsidR="00594DE6" w:rsidRPr="003F2DC5"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00FC1689">
            <w:pPr>
              <w:rPr>
                <w:b/>
                <w:sz w:val="20"/>
                <w:szCs w:val="20"/>
              </w:rPr>
            </w:pPr>
            <w:r w:rsidRPr="0095396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A51A7C" w:rsidRPr="003F2DC5"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CFB2CD" w14:textId="092C2000" w:rsidR="00E814CB" w:rsidRPr="0095117F" w:rsidRDefault="00A87411" w:rsidP="00E814CB">
            <w:pPr>
              <w:pBdr>
                <w:top w:val="nil"/>
                <w:left w:val="nil"/>
                <w:bottom w:val="nil"/>
                <w:right w:val="nil"/>
                <w:between w:val="nil"/>
              </w:pBdr>
              <w:rPr>
                <w:bCs/>
                <w:i/>
                <w:iCs/>
                <w:sz w:val="20"/>
                <w:szCs w:val="20"/>
              </w:rPr>
            </w:pPr>
            <w:r w:rsidRPr="00E814CB">
              <w:rPr>
                <w:b/>
                <w:i/>
                <w:iCs/>
                <w:color w:val="FF0000"/>
                <w:sz w:val="20"/>
                <w:szCs w:val="20"/>
              </w:rPr>
              <w:t>Offline</w:t>
            </w:r>
          </w:p>
          <w:p w14:paraId="5604C45C" w14:textId="317F6A61" w:rsidR="00A77510" w:rsidRPr="0095117F" w:rsidRDefault="00A77510">
            <w:pPr>
              <w:pBdr>
                <w:top w:val="nil"/>
                <w:left w:val="nil"/>
                <w:bottom w:val="nil"/>
                <w:right w:val="nil"/>
                <w:between w:val="nil"/>
              </w:pBdr>
              <w:rPr>
                <w:bCs/>
                <w:i/>
                <w:iCs/>
                <w:sz w:val="20"/>
                <w:szCs w:val="20"/>
                <w:highlight w:val="yellow"/>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A77510" w:rsidRPr="003F2DC5" w:rsidRDefault="00A77510">
            <w:pPr>
              <w:rPr>
                <w:sz w:val="20"/>
                <w:szCs w:val="20"/>
              </w:rPr>
            </w:pP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A77510" w:rsidRPr="003F2DC5" w:rsidRDefault="00A77510">
            <w:pPr>
              <w:jc w:val="center"/>
              <w:rPr>
                <w:sz w:val="20"/>
                <w:szCs w:val="20"/>
              </w:rPr>
            </w:pP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527F9E2A" w:rsidR="00A77510" w:rsidRPr="00E814CB" w:rsidRDefault="00E814CB">
            <w:pPr>
              <w:jc w:val="center"/>
              <w:rPr>
                <w:sz w:val="20"/>
                <w:szCs w:val="20"/>
                <w:lang w:val="fr-FR"/>
              </w:rPr>
            </w:pPr>
            <w:r w:rsidRPr="00E814CB">
              <w:rPr>
                <w:sz w:val="20"/>
                <w:szCs w:val="20"/>
                <w:lang w:val="fr-FR"/>
              </w:rPr>
              <w:t xml:space="preserve">Résolution de problèmes pratiques, exécution de </w:t>
            </w:r>
            <w:r>
              <w:rPr>
                <w:sz w:val="20"/>
                <w:szCs w:val="20"/>
                <w:lang w:val="fr-FR"/>
              </w:rPr>
              <w:t>tâches</w:t>
            </w:r>
            <w:r w:rsidRPr="00E814CB">
              <w:rPr>
                <w:sz w:val="20"/>
                <w:szCs w:val="20"/>
                <w:lang w:val="fr-FR"/>
              </w:rPr>
              <w:t xml:space="preserve"> situationnelles, (jeux de rôle, jeux d'affaires)</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320629D4" w:rsidR="00A77510" w:rsidRPr="00293057" w:rsidRDefault="00E814CB" w:rsidP="00675424">
            <w:pPr>
              <w:rPr>
                <w:sz w:val="16"/>
                <w:szCs w:val="16"/>
              </w:rPr>
            </w:pPr>
            <w:r>
              <w:rPr>
                <w:color w:val="FF0000"/>
                <w:sz w:val="16"/>
                <w:szCs w:val="16"/>
              </w:rPr>
              <w:t>Moodle</w:t>
            </w:r>
          </w:p>
        </w:tc>
      </w:tr>
      <w:tr w:rsidR="00A77510" w:rsidRPr="003F2DC5"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3F2DC5" w:rsidRDefault="00A77510">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19C24C8C" w:rsidR="00A77510" w:rsidRPr="003F2DC5" w:rsidRDefault="0099250D">
            <w:pPr>
              <w:jc w:val="both"/>
              <w:rPr>
                <w:sz w:val="20"/>
                <w:szCs w:val="20"/>
              </w:rPr>
            </w:pPr>
            <w:r>
              <w:rPr>
                <w:lang w:val="fr-FR"/>
              </w:rPr>
              <w:t>Seidikenova Almash</w:t>
            </w:r>
          </w:p>
        </w:tc>
        <w:tc>
          <w:tcPr>
            <w:tcW w:w="3402" w:type="dxa"/>
            <w:gridSpan w:val="2"/>
            <w:vMerge/>
          </w:tcPr>
          <w:p w14:paraId="5604C464" w14:textId="77777777" w:rsidR="00A77510" w:rsidRPr="003F2DC5" w:rsidRDefault="00A77510">
            <w:pPr>
              <w:jc w:val="center"/>
              <w:rPr>
                <w:sz w:val="20"/>
                <w:szCs w:val="20"/>
              </w:rPr>
            </w:pPr>
          </w:p>
        </w:tc>
      </w:tr>
      <w:tr w:rsidR="00A77510" w:rsidRPr="003F2DC5"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3F2DC5" w:rsidRDefault="00A7751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4A23B838" w:rsidR="00A77510" w:rsidRPr="00E814CB" w:rsidRDefault="008E0376">
            <w:pPr>
              <w:jc w:val="both"/>
              <w:rPr>
                <w:lang w:val="en-US"/>
              </w:rPr>
            </w:pPr>
            <w:hyperlink r:id="rId10" w:history="1">
              <w:r w:rsidR="0099250D" w:rsidRPr="00470564">
                <w:rPr>
                  <w:rStyle w:val="af9"/>
                  <w:lang w:val="en-US"/>
                </w:rPr>
                <w:t>almash.seidikenova@kaznu.kz</w:t>
              </w:r>
            </w:hyperlink>
            <w:r w:rsidR="0099250D">
              <w:rPr>
                <w:lang w:val="en-US"/>
              </w:rPr>
              <w:t xml:space="preserve"> </w:t>
            </w:r>
          </w:p>
        </w:tc>
        <w:tc>
          <w:tcPr>
            <w:tcW w:w="3402" w:type="dxa"/>
            <w:gridSpan w:val="2"/>
            <w:vMerge/>
          </w:tcPr>
          <w:p w14:paraId="5604C468"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A77510" w:rsidRPr="003F2DC5" w:rsidRDefault="00A7751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7777777" w:rsidR="00A77510" w:rsidRPr="003F2DC5" w:rsidRDefault="00A77510">
            <w:pPr>
              <w:jc w:val="both"/>
              <w:rPr>
                <w:sz w:val="20"/>
                <w:szCs w:val="20"/>
              </w:rPr>
            </w:pPr>
          </w:p>
        </w:tc>
        <w:tc>
          <w:tcPr>
            <w:tcW w:w="3402" w:type="dxa"/>
            <w:gridSpan w:val="2"/>
            <w:vMerge/>
          </w:tcPr>
          <w:p w14:paraId="5604C46C"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A77510" w:rsidRPr="003F2DC5" w:rsidRDefault="00A77510" w:rsidP="00F10360">
            <w:pPr>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3F2DC5" w:rsidRDefault="00A77510">
            <w:pPr>
              <w:jc w:val="both"/>
              <w:rPr>
                <w:sz w:val="20"/>
                <w:szCs w:val="20"/>
              </w:rPr>
            </w:pPr>
          </w:p>
        </w:tc>
        <w:tc>
          <w:tcPr>
            <w:tcW w:w="3402" w:type="dxa"/>
            <w:gridSpan w:val="2"/>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3F2DC5" w:rsidRDefault="00A77510" w:rsidP="00F1036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3F2DC5" w:rsidRDefault="00A77510" w:rsidP="00F10360">
            <w:pPr>
              <w:jc w:val="both"/>
              <w:rPr>
                <w:sz w:val="20"/>
                <w:szCs w:val="20"/>
              </w:rPr>
            </w:pPr>
          </w:p>
        </w:tc>
        <w:tc>
          <w:tcPr>
            <w:tcW w:w="3402" w:type="dxa"/>
            <w:gridSpan w:val="2"/>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A77510" w:rsidRPr="003F2DC5"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A77510" w:rsidRPr="003F2DC5" w:rsidRDefault="00A77510" w:rsidP="00F1036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3F2DC5" w:rsidRDefault="00A77510" w:rsidP="00F10360">
            <w:pPr>
              <w:jc w:val="both"/>
              <w:rPr>
                <w:sz w:val="20"/>
                <w:szCs w:val="20"/>
              </w:rPr>
            </w:pPr>
          </w:p>
        </w:tc>
        <w:tc>
          <w:tcPr>
            <w:tcW w:w="3402" w:type="dxa"/>
            <w:gridSpan w:val="2"/>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FC411D" w:rsidRPr="00045776"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09D7AF" w14:textId="465939B2" w:rsidR="00FC411D" w:rsidRPr="00045776" w:rsidRDefault="00CA4B30" w:rsidP="00D73188">
            <w:pPr>
              <w:jc w:val="center"/>
              <w:rPr>
                <w:b/>
                <w:bCs/>
                <w:sz w:val="20"/>
                <w:szCs w:val="20"/>
                <w:lang w:val="fr-FR"/>
              </w:rPr>
            </w:pPr>
            <w:r w:rsidRPr="00045776">
              <w:rPr>
                <w:b/>
                <w:bCs/>
                <w:sz w:val="20"/>
                <w:szCs w:val="20"/>
                <w:lang w:val="fr-FR"/>
              </w:rPr>
              <w:t xml:space="preserve">ACADEMIC </w:t>
            </w:r>
            <w:r w:rsidR="009B218B" w:rsidRPr="00045776">
              <w:rPr>
                <w:b/>
                <w:sz w:val="20"/>
                <w:szCs w:val="20"/>
                <w:lang w:val="fr-FR"/>
              </w:rPr>
              <w:t>COURSE</w:t>
            </w:r>
            <w:r w:rsidRPr="00045776">
              <w:rPr>
                <w:b/>
                <w:bCs/>
                <w:sz w:val="20"/>
                <w:szCs w:val="20"/>
                <w:lang w:val="fr-FR"/>
              </w:rPr>
              <w:t xml:space="preserve"> PRESENTATION</w:t>
            </w:r>
          </w:p>
          <w:p w14:paraId="768877E7" w14:textId="77777777" w:rsidR="00E814CB" w:rsidRPr="00BA39B8" w:rsidRDefault="00E814CB" w:rsidP="00E814CB">
            <w:pPr>
              <w:rPr>
                <w:sz w:val="16"/>
                <w:szCs w:val="16"/>
                <w:lang w:val="fr-FR"/>
              </w:rPr>
            </w:pPr>
            <w:r w:rsidRPr="00BA39B8">
              <w:rPr>
                <w:sz w:val="16"/>
                <w:szCs w:val="16"/>
                <w:lang w:val="fr-FR"/>
              </w:rPr>
              <w:t xml:space="preserve">Objectif de la discipline: développement des compétences de la perception à l’orale et de la compétence d’expression orale, élargissement des connaissances linguistiques des étudiants, perfectionnement de la compétence de production orale dans le cadre des thèmes grammaticaux prévus dans le programme. </w:t>
            </w:r>
          </w:p>
          <w:p w14:paraId="6C6CDBF7" w14:textId="77777777" w:rsidR="00E814CB" w:rsidRPr="0041416C" w:rsidRDefault="00E814CB" w:rsidP="0041416C">
            <w:pPr>
              <w:tabs>
                <w:tab w:val="left" w:pos="315"/>
              </w:tabs>
              <w:rPr>
                <w:sz w:val="16"/>
                <w:szCs w:val="16"/>
                <w:lang w:val="fr-FR"/>
              </w:rPr>
            </w:pPr>
            <w:r w:rsidRPr="00BA39B8">
              <w:rPr>
                <w:sz w:val="16"/>
                <w:szCs w:val="16"/>
                <w:lang w:val="fr-FR"/>
              </w:rPr>
              <w:t xml:space="preserve">A la sortie de </w:t>
            </w:r>
            <w:r w:rsidRPr="0041416C">
              <w:rPr>
                <w:sz w:val="16"/>
                <w:szCs w:val="16"/>
                <w:lang w:val="fr-FR"/>
              </w:rPr>
              <w:t>l’apprentissage de la discipline l’étudiant sera capable de:</w:t>
            </w:r>
          </w:p>
          <w:p w14:paraId="5217E2AC" w14:textId="250B0A9C" w:rsidR="00E814CB" w:rsidRPr="0041416C" w:rsidRDefault="00E814CB" w:rsidP="0041416C">
            <w:pPr>
              <w:tabs>
                <w:tab w:val="left" w:pos="315"/>
              </w:tabs>
              <w:autoSpaceDE w:val="0"/>
              <w:autoSpaceDN w:val="0"/>
              <w:adjustRightInd w:val="0"/>
              <w:rPr>
                <w:sz w:val="16"/>
                <w:szCs w:val="16"/>
                <w:lang w:val="fr-FR"/>
              </w:rPr>
            </w:pPr>
            <w:r w:rsidRPr="0041416C">
              <w:rPr>
                <w:sz w:val="16"/>
                <w:szCs w:val="16"/>
                <w:lang w:val="fr-FR"/>
              </w:rPr>
              <w:t>1.</w:t>
            </w:r>
            <w:r w:rsidRPr="0041416C">
              <w:rPr>
                <w:sz w:val="16"/>
                <w:szCs w:val="16"/>
                <w:lang w:val="fr-FR"/>
              </w:rPr>
              <w:tab/>
            </w:r>
            <w:r w:rsidR="00BA39B8" w:rsidRPr="0041416C">
              <w:rPr>
                <w:sz w:val="16"/>
                <w:szCs w:val="16"/>
                <w:lang w:val="fr-FR"/>
              </w:rPr>
              <w:t>Lancer un appel ir candidature; definir les diplômes et l'experience requis;d6flnir les qualit</w:t>
            </w:r>
            <w:r w:rsidR="0099250D">
              <w:rPr>
                <w:sz w:val="16"/>
                <w:szCs w:val="16"/>
                <w:lang w:val="fr-FR"/>
              </w:rPr>
              <w:t>é</w:t>
            </w:r>
            <w:r w:rsidR="00BA39B8" w:rsidRPr="0041416C">
              <w:rPr>
                <w:sz w:val="16"/>
                <w:szCs w:val="16"/>
                <w:lang w:val="fr-FR"/>
              </w:rPr>
              <w:t>s du candidat; examiner une candidature ; poser des questions sur un appel de candidature, parler de son expririence professionnelle; rédiger un CV et une lettre de motivation</w:t>
            </w:r>
          </w:p>
          <w:p w14:paraId="1156BF82" w14:textId="77777777" w:rsidR="0058724E" w:rsidRDefault="00E814CB" w:rsidP="0041416C">
            <w:pPr>
              <w:tabs>
                <w:tab w:val="left" w:pos="315"/>
                <w:tab w:val="left" w:pos="615"/>
              </w:tabs>
              <w:rPr>
                <w:sz w:val="16"/>
                <w:szCs w:val="16"/>
                <w:lang w:val="fr-FR"/>
              </w:rPr>
            </w:pPr>
            <w:r w:rsidRPr="0041416C">
              <w:rPr>
                <w:sz w:val="16"/>
                <w:szCs w:val="16"/>
                <w:lang w:val="fr-FR"/>
              </w:rPr>
              <w:t>2.</w:t>
            </w:r>
            <w:r w:rsidRPr="0041416C">
              <w:rPr>
                <w:sz w:val="16"/>
                <w:szCs w:val="16"/>
                <w:lang w:val="fr-FR"/>
              </w:rPr>
              <w:tab/>
            </w:r>
            <w:r w:rsidR="006A09CB" w:rsidRPr="0041416C">
              <w:rPr>
                <w:sz w:val="16"/>
                <w:szCs w:val="16"/>
                <w:lang w:val="fr-FR"/>
              </w:rPr>
              <w:t>organiser des réunions, le déroulement d'une réunion, présenter Ie contenu d'une réunion, Pr</w:t>
            </w:r>
            <w:r w:rsidR="0041416C" w:rsidRPr="0041416C">
              <w:rPr>
                <w:sz w:val="16"/>
                <w:szCs w:val="16"/>
                <w:lang w:val="fr-FR"/>
              </w:rPr>
              <w:t>é</w:t>
            </w:r>
            <w:r w:rsidR="006A09CB" w:rsidRPr="0041416C">
              <w:rPr>
                <w:sz w:val="16"/>
                <w:szCs w:val="16"/>
                <w:lang w:val="fr-FR"/>
              </w:rPr>
              <w:t>senter de fa</w:t>
            </w:r>
            <w:r w:rsidR="0041416C" w:rsidRPr="0041416C">
              <w:rPr>
                <w:sz w:val="16"/>
                <w:szCs w:val="16"/>
                <w:lang w:val="fr-FR"/>
              </w:rPr>
              <w:t>ç</w:t>
            </w:r>
            <w:r w:rsidR="006A09CB" w:rsidRPr="0041416C">
              <w:rPr>
                <w:sz w:val="16"/>
                <w:szCs w:val="16"/>
                <w:lang w:val="fr-FR"/>
              </w:rPr>
              <w:t>on neutre des evenements passes ou futurs</w:t>
            </w:r>
            <w:r w:rsidR="0041416C" w:rsidRPr="0041416C">
              <w:rPr>
                <w:sz w:val="16"/>
                <w:szCs w:val="16"/>
                <w:lang w:val="fr-FR"/>
              </w:rPr>
              <w:t>, lancer une table ronde, accumuler, énumérer pour insister et convaincre ; exprimer des réactions</w:t>
            </w:r>
          </w:p>
          <w:p w14:paraId="530FA0E8" w14:textId="7C724030" w:rsidR="0041416C" w:rsidRDefault="00586530" w:rsidP="000F7EE6">
            <w:pPr>
              <w:tabs>
                <w:tab w:val="left" w:pos="315"/>
                <w:tab w:val="left" w:pos="615"/>
              </w:tabs>
              <w:rPr>
                <w:sz w:val="16"/>
                <w:szCs w:val="16"/>
                <w:lang w:val="fr-FR"/>
              </w:rPr>
            </w:pPr>
            <w:r>
              <w:rPr>
                <w:sz w:val="16"/>
                <w:szCs w:val="16"/>
                <w:lang w:val="fr-FR"/>
              </w:rPr>
              <w:t xml:space="preserve">3. </w:t>
            </w:r>
            <w:r w:rsidR="000F7EE6">
              <w:rPr>
                <w:sz w:val="16"/>
                <w:szCs w:val="16"/>
                <w:lang w:val="fr-FR"/>
              </w:rPr>
              <w:t>D</w:t>
            </w:r>
            <w:r w:rsidR="000F7EE6" w:rsidRPr="000F7EE6">
              <w:rPr>
                <w:sz w:val="16"/>
                <w:szCs w:val="16"/>
                <w:lang w:val="fr-FR"/>
              </w:rPr>
              <w:t>emander de donner ou d'expliquer</w:t>
            </w:r>
            <w:r w:rsidR="000F7EE6">
              <w:rPr>
                <w:sz w:val="16"/>
                <w:szCs w:val="16"/>
                <w:lang w:val="fr-FR"/>
              </w:rPr>
              <w:t xml:space="preserve"> </w:t>
            </w:r>
            <w:r w:rsidR="000F7EE6" w:rsidRPr="000F7EE6">
              <w:rPr>
                <w:sz w:val="16"/>
                <w:szCs w:val="16"/>
                <w:lang w:val="fr-FR"/>
              </w:rPr>
              <w:t>son point de vue</w:t>
            </w:r>
            <w:r w:rsidR="000F7EE6">
              <w:rPr>
                <w:sz w:val="16"/>
                <w:szCs w:val="16"/>
                <w:lang w:val="fr-FR"/>
              </w:rPr>
              <w:t xml:space="preserve"> ; </w:t>
            </w:r>
            <w:r w:rsidR="000F7EE6" w:rsidRPr="000F7EE6">
              <w:rPr>
                <w:sz w:val="16"/>
                <w:szCs w:val="16"/>
                <w:lang w:val="fr-FR"/>
              </w:rPr>
              <w:t>lntroduire, exprimer, caract</w:t>
            </w:r>
            <w:r w:rsidR="000F7EE6">
              <w:rPr>
                <w:sz w:val="16"/>
                <w:szCs w:val="16"/>
                <w:lang w:val="fr-FR"/>
              </w:rPr>
              <w:t>é</w:t>
            </w:r>
            <w:r w:rsidR="000F7EE6" w:rsidRPr="000F7EE6">
              <w:rPr>
                <w:sz w:val="16"/>
                <w:szCs w:val="16"/>
                <w:lang w:val="fr-FR"/>
              </w:rPr>
              <w:t>riser</w:t>
            </w:r>
            <w:r w:rsidR="000F7EE6">
              <w:rPr>
                <w:sz w:val="16"/>
                <w:szCs w:val="16"/>
                <w:lang w:val="fr-FR"/>
              </w:rPr>
              <w:t xml:space="preserve"> </w:t>
            </w:r>
            <w:r w:rsidR="000F7EE6" w:rsidRPr="000F7EE6">
              <w:rPr>
                <w:sz w:val="16"/>
                <w:szCs w:val="16"/>
                <w:lang w:val="fr-FR"/>
              </w:rPr>
              <w:t>un point de vue (s</w:t>
            </w:r>
            <w:r w:rsidR="000F7EE6">
              <w:rPr>
                <w:sz w:val="16"/>
                <w:szCs w:val="16"/>
                <w:lang w:val="fr-FR"/>
              </w:rPr>
              <w:t>y</w:t>
            </w:r>
            <w:r w:rsidR="000F7EE6" w:rsidRPr="000F7EE6">
              <w:rPr>
                <w:sz w:val="16"/>
                <w:szCs w:val="16"/>
                <w:lang w:val="fr-FR"/>
              </w:rPr>
              <w:t>nth</w:t>
            </w:r>
            <w:r w:rsidR="000F7EE6">
              <w:rPr>
                <w:sz w:val="16"/>
                <w:szCs w:val="16"/>
                <w:lang w:val="fr-FR"/>
              </w:rPr>
              <w:t>è</w:t>
            </w:r>
            <w:r w:rsidR="000F7EE6" w:rsidRPr="000F7EE6">
              <w:rPr>
                <w:sz w:val="16"/>
                <w:szCs w:val="16"/>
                <w:lang w:val="fr-FR"/>
              </w:rPr>
              <w:t>se)</w:t>
            </w:r>
            <w:r w:rsidR="000F7EE6">
              <w:rPr>
                <w:sz w:val="16"/>
                <w:szCs w:val="16"/>
                <w:lang w:val="fr-FR"/>
              </w:rPr>
              <w:t> ;</w:t>
            </w:r>
            <w:r w:rsidR="000F7EE6" w:rsidRPr="000F7EE6">
              <w:rPr>
                <w:lang w:val="fr-FR"/>
              </w:rPr>
              <w:t xml:space="preserve"> </w:t>
            </w:r>
            <w:r w:rsidR="000F7EE6">
              <w:rPr>
                <w:sz w:val="16"/>
                <w:szCs w:val="16"/>
                <w:lang w:val="fr-FR"/>
              </w:rPr>
              <w:t>a</w:t>
            </w:r>
            <w:r w:rsidR="000F7EE6" w:rsidRPr="000F7EE6">
              <w:rPr>
                <w:sz w:val="16"/>
                <w:szCs w:val="16"/>
                <w:lang w:val="fr-FR"/>
              </w:rPr>
              <w:t>rticuler un raisonnement</w:t>
            </w:r>
            <w:r w:rsidR="000F7EE6">
              <w:rPr>
                <w:sz w:val="16"/>
                <w:szCs w:val="16"/>
                <w:lang w:val="fr-FR"/>
              </w:rPr>
              <w:t> ;</w:t>
            </w:r>
            <w:r w:rsidR="000F7EE6" w:rsidRPr="000F7EE6">
              <w:rPr>
                <w:lang w:val="fr-FR"/>
              </w:rPr>
              <w:t xml:space="preserve"> </w:t>
            </w:r>
            <w:r w:rsidR="000F7EE6" w:rsidRPr="000F7EE6">
              <w:rPr>
                <w:sz w:val="16"/>
                <w:szCs w:val="16"/>
                <w:lang w:val="fr-FR"/>
              </w:rPr>
              <w:t>R</w:t>
            </w:r>
            <w:r w:rsidR="000F7EE6">
              <w:rPr>
                <w:sz w:val="16"/>
                <w:szCs w:val="16"/>
                <w:lang w:val="fr-FR"/>
              </w:rPr>
              <w:t>é</w:t>
            </w:r>
            <w:r w:rsidR="000F7EE6" w:rsidRPr="000F7EE6">
              <w:rPr>
                <w:sz w:val="16"/>
                <w:szCs w:val="16"/>
                <w:lang w:val="fr-FR"/>
              </w:rPr>
              <w:t xml:space="preserve">futer des arguments, un </w:t>
            </w:r>
            <w:r w:rsidR="000F7EE6">
              <w:rPr>
                <w:sz w:val="16"/>
                <w:szCs w:val="16"/>
                <w:lang w:val="fr-FR"/>
              </w:rPr>
              <w:t>p</w:t>
            </w:r>
            <w:r w:rsidR="000F7EE6" w:rsidRPr="000F7EE6">
              <w:rPr>
                <w:sz w:val="16"/>
                <w:szCs w:val="16"/>
                <w:lang w:val="fr-FR"/>
              </w:rPr>
              <w:t>oint</w:t>
            </w:r>
            <w:r w:rsidR="000F7EE6">
              <w:rPr>
                <w:sz w:val="16"/>
                <w:szCs w:val="16"/>
                <w:lang w:val="fr-FR"/>
              </w:rPr>
              <w:t xml:space="preserve"> </w:t>
            </w:r>
            <w:r w:rsidR="000F7EE6" w:rsidRPr="000F7EE6">
              <w:rPr>
                <w:sz w:val="16"/>
                <w:szCs w:val="16"/>
                <w:lang w:val="fr-FR"/>
              </w:rPr>
              <w:t>de vue, une analyse</w:t>
            </w:r>
            <w:r w:rsidR="000F7EE6">
              <w:rPr>
                <w:sz w:val="16"/>
                <w:szCs w:val="16"/>
                <w:lang w:val="fr-FR"/>
              </w:rPr>
              <w:t>, p</w:t>
            </w:r>
            <w:r w:rsidR="000F7EE6" w:rsidRPr="000F7EE6">
              <w:rPr>
                <w:sz w:val="16"/>
                <w:szCs w:val="16"/>
                <w:lang w:val="fr-FR"/>
              </w:rPr>
              <w:t>rendre la parole, garder la parole</w:t>
            </w:r>
            <w:r w:rsidR="000F7EE6">
              <w:rPr>
                <w:sz w:val="16"/>
                <w:szCs w:val="16"/>
                <w:lang w:val="fr-FR"/>
              </w:rPr>
              <w:t>, p</w:t>
            </w:r>
            <w:r w:rsidR="000F7EE6" w:rsidRPr="000F7EE6">
              <w:rPr>
                <w:sz w:val="16"/>
                <w:szCs w:val="16"/>
                <w:lang w:val="fr-FR"/>
              </w:rPr>
              <w:t>asser d'un point d un autre</w:t>
            </w:r>
            <w:r w:rsidR="000F7EE6">
              <w:rPr>
                <w:sz w:val="16"/>
                <w:szCs w:val="16"/>
                <w:lang w:val="fr-FR"/>
              </w:rPr>
              <w:t xml:space="preserve"> </w:t>
            </w:r>
            <w:r w:rsidR="000F7EE6" w:rsidRPr="000F7EE6">
              <w:rPr>
                <w:sz w:val="16"/>
                <w:szCs w:val="16"/>
                <w:lang w:val="fr-FR"/>
              </w:rPr>
              <w:t>(orienter le d</w:t>
            </w:r>
            <w:r w:rsidR="000F7EE6">
              <w:rPr>
                <w:sz w:val="16"/>
                <w:szCs w:val="16"/>
                <w:lang w:val="fr-FR"/>
              </w:rPr>
              <w:t>é</w:t>
            </w:r>
            <w:r w:rsidR="000F7EE6" w:rsidRPr="000F7EE6">
              <w:rPr>
                <w:sz w:val="16"/>
                <w:szCs w:val="16"/>
                <w:lang w:val="fr-FR"/>
              </w:rPr>
              <w:t>bat)</w:t>
            </w:r>
          </w:p>
          <w:p w14:paraId="19740D65" w14:textId="13E06F74" w:rsidR="00DD10FD" w:rsidRPr="00DD10FD" w:rsidRDefault="000F7EE6" w:rsidP="00DD10FD">
            <w:pPr>
              <w:tabs>
                <w:tab w:val="left" w:pos="315"/>
                <w:tab w:val="left" w:pos="615"/>
              </w:tabs>
              <w:rPr>
                <w:sz w:val="16"/>
                <w:szCs w:val="16"/>
                <w:lang w:val="fr-FR"/>
              </w:rPr>
            </w:pPr>
            <w:r>
              <w:rPr>
                <w:sz w:val="16"/>
                <w:szCs w:val="16"/>
                <w:lang w:val="fr-FR"/>
              </w:rPr>
              <w:t xml:space="preserve">4. </w:t>
            </w:r>
            <w:r w:rsidR="00DD10FD" w:rsidRPr="00DD10FD">
              <w:rPr>
                <w:sz w:val="16"/>
                <w:szCs w:val="16"/>
                <w:lang w:val="fr-FR"/>
              </w:rPr>
              <w:t>effectue</w:t>
            </w:r>
            <w:r w:rsidR="00DD10FD">
              <w:rPr>
                <w:sz w:val="16"/>
                <w:szCs w:val="16"/>
                <w:lang w:val="fr-FR"/>
              </w:rPr>
              <w:t>r</w:t>
            </w:r>
            <w:r w:rsidR="00DD10FD" w:rsidRPr="00DD10FD">
              <w:rPr>
                <w:sz w:val="16"/>
                <w:szCs w:val="16"/>
                <w:lang w:val="fr-FR"/>
              </w:rPr>
              <w:t xml:space="preserve"> la traduction de textes professionnels d'affaires à partir d'une langue étrangère</w:t>
            </w:r>
            <w:r w:rsidR="00DD10FD">
              <w:rPr>
                <w:sz w:val="16"/>
                <w:szCs w:val="16"/>
                <w:lang w:val="fr-FR"/>
              </w:rPr>
              <w:t xml:space="preserve"> </w:t>
            </w:r>
            <w:r w:rsidR="00DD10FD" w:rsidRPr="00DD10FD">
              <w:rPr>
                <w:sz w:val="16"/>
                <w:szCs w:val="16"/>
                <w:lang w:val="fr-FR"/>
              </w:rPr>
              <w:t xml:space="preserve">dans la langue d'état et de la langue d'état </w:t>
            </w:r>
            <w:r w:rsidR="00DD10FD">
              <w:rPr>
                <w:sz w:val="16"/>
                <w:szCs w:val="16"/>
                <w:lang w:val="fr-FR"/>
              </w:rPr>
              <w:t xml:space="preserve">en langue </w:t>
            </w:r>
            <w:r w:rsidR="00DD10FD" w:rsidRPr="00DD10FD">
              <w:rPr>
                <w:sz w:val="16"/>
                <w:szCs w:val="16"/>
                <w:lang w:val="fr-FR"/>
              </w:rPr>
              <w:t>étrang</w:t>
            </w:r>
            <w:r w:rsidR="00DD10FD">
              <w:rPr>
                <w:sz w:val="16"/>
                <w:szCs w:val="16"/>
                <w:lang w:val="fr-FR"/>
              </w:rPr>
              <w:t>ère</w:t>
            </w:r>
            <w:r w:rsidR="00DD10FD" w:rsidRPr="00DD10FD">
              <w:rPr>
                <w:sz w:val="16"/>
                <w:szCs w:val="16"/>
                <w:lang w:val="fr-FR"/>
              </w:rPr>
              <w:t>;</w:t>
            </w:r>
          </w:p>
          <w:p w14:paraId="73DEC874" w14:textId="22BC8596" w:rsidR="00DD10FD" w:rsidRPr="00DD10FD" w:rsidRDefault="00DD10FD" w:rsidP="00DD10FD">
            <w:pPr>
              <w:tabs>
                <w:tab w:val="left" w:pos="315"/>
                <w:tab w:val="left" w:pos="615"/>
              </w:tabs>
              <w:rPr>
                <w:sz w:val="16"/>
                <w:szCs w:val="16"/>
                <w:lang w:val="fr-FR"/>
              </w:rPr>
            </w:pPr>
            <w:r>
              <w:rPr>
                <w:sz w:val="16"/>
                <w:szCs w:val="16"/>
                <w:lang w:val="fr-FR"/>
              </w:rPr>
              <w:t xml:space="preserve">5. </w:t>
            </w:r>
            <w:r w:rsidRPr="00DD10FD">
              <w:rPr>
                <w:sz w:val="16"/>
                <w:szCs w:val="16"/>
                <w:lang w:val="fr-FR"/>
              </w:rPr>
              <w:t>m</w:t>
            </w:r>
            <w:r>
              <w:rPr>
                <w:sz w:val="16"/>
                <w:szCs w:val="16"/>
                <w:lang w:val="fr-FR"/>
              </w:rPr>
              <w:t>en</w:t>
            </w:r>
            <w:r w:rsidRPr="00DD10FD">
              <w:rPr>
                <w:sz w:val="16"/>
                <w:szCs w:val="16"/>
                <w:lang w:val="fr-FR"/>
              </w:rPr>
              <w:t>e</w:t>
            </w:r>
            <w:r>
              <w:rPr>
                <w:sz w:val="16"/>
                <w:szCs w:val="16"/>
                <w:lang w:val="fr-FR"/>
              </w:rPr>
              <w:t>r</w:t>
            </w:r>
            <w:r w:rsidRPr="00DD10FD">
              <w:rPr>
                <w:sz w:val="16"/>
                <w:szCs w:val="16"/>
                <w:lang w:val="fr-FR"/>
              </w:rPr>
              <w:t xml:space="preserve"> la correspondance d'affaires </w:t>
            </w:r>
            <w:r>
              <w:rPr>
                <w:sz w:val="16"/>
                <w:szCs w:val="16"/>
                <w:lang w:val="fr-FR"/>
              </w:rPr>
              <w:t>en français</w:t>
            </w:r>
            <w:r w:rsidRPr="00DD10FD">
              <w:rPr>
                <w:sz w:val="16"/>
                <w:szCs w:val="16"/>
                <w:lang w:val="fr-FR"/>
              </w:rPr>
              <w:t xml:space="preserve"> avec</w:t>
            </w:r>
            <w:r>
              <w:rPr>
                <w:sz w:val="16"/>
                <w:szCs w:val="16"/>
                <w:lang w:val="fr-FR"/>
              </w:rPr>
              <w:t xml:space="preserve"> </w:t>
            </w:r>
            <w:r w:rsidRPr="00DD10FD">
              <w:rPr>
                <w:sz w:val="16"/>
                <w:szCs w:val="16"/>
                <w:lang w:val="fr-FR"/>
              </w:rPr>
              <w:t>en tenant compte des particularités stylistiques des lettres officielles et non officielles et</w:t>
            </w:r>
          </w:p>
          <w:p w14:paraId="2A523005" w14:textId="44BCF6F0" w:rsidR="000F7EE6" w:rsidRPr="00E814CB" w:rsidRDefault="00DD10FD" w:rsidP="00DD10FD">
            <w:pPr>
              <w:tabs>
                <w:tab w:val="left" w:pos="315"/>
                <w:tab w:val="left" w:pos="615"/>
              </w:tabs>
              <w:rPr>
                <w:color w:val="FF0000"/>
                <w:sz w:val="16"/>
                <w:szCs w:val="16"/>
                <w:lang w:val="fr-FR"/>
              </w:rPr>
            </w:pPr>
            <w:r w:rsidRPr="00DD10FD">
              <w:rPr>
                <w:sz w:val="16"/>
                <w:szCs w:val="16"/>
                <w:lang w:val="fr-FR"/>
              </w:rPr>
              <w:t>différences socioculturelles dans le format de la correspondance;</w:t>
            </w:r>
          </w:p>
        </w:tc>
      </w:tr>
      <w:tr w:rsidR="00A02A85" w:rsidRPr="003F2DC5" w14:paraId="517E5341" w14:textId="77777777" w:rsidTr="00420B05">
        <w:tc>
          <w:tcPr>
            <w:tcW w:w="1701" w:type="dxa"/>
            <w:shd w:val="clear" w:color="auto" w:fill="auto"/>
          </w:tcPr>
          <w:p w14:paraId="3AE9678D" w14:textId="77777777" w:rsidR="00BE7ECE" w:rsidRDefault="00A02A85" w:rsidP="000C2E1B">
            <w:pPr>
              <w:rPr>
                <w:b/>
                <w:sz w:val="20"/>
                <w:szCs w:val="20"/>
              </w:rPr>
            </w:pPr>
            <w:r w:rsidRPr="003F2DC5">
              <w:rPr>
                <w:b/>
                <w:sz w:val="20"/>
                <w:szCs w:val="20"/>
              </w:rPr>
              <w:t>Purpose</w:t>
            </w:r>
          </w:p>
          <w:p w14:paraId="53DE6BE6" w14:textId="27365548" w:rsidR="00A02A85" w:rsidRPr="003F2DC5" w:rsidRDefault="00A02A85" w:rsidP="000C2E1B">
            <w:pPr>
              <w:rPr>
                <w:b/>
                <w:sz w:val="20"/>
                <w:szCs w:val="20"/>
              </w:rPr>
            </w:pPr>
            <w:r w:rsidRPr="003F2DC5">
              <w:rPr>
                <w:b/>
                <w:sz w:val="20"/>
                <w:szCs w:val="20"/>
              </w:rPr>
              <w:t xml:space="preserve">of the </w:t>
            </w:r>
            <w:r w:rsidR="000267FB">
              <w:rPr>
                <w:b/>
                <w:sz w:val="20"/>
                <w:szCs w:val="20"/>
                <w:lang w:val="en-US"/>
              </w:rPr>
              <w:t>course</w:t>
            </w:r>
          </w:p>
        </w:tc>
        <w:tc>
          <w:tcPr>
            <w:tcW w:w="5387" w:type="dxa"/>
            <w:gridSpan w:val="5"/>
            <w:shd w:val="clear" w:color="auto" w:fill="auto"/>
          </w:tcPr>
          <w:p w14:paraId="16DE28E7" w14:textId="5968EE7F" w:rsidR="00A02A85" w:rsidRPr="003F2DC5" w:rsidRDefault="00A02A85" w:rsidP="005809F0">
            <w:pPr>
              <w:jc w:val="center"/>
              <w:rPr>
                <w:sz w:val="20"/>
                <w:szCs w:val="20"/>
              </w:rPr>
            </w:pPr>
            <w:r w:rsidRPr="003F2DC5">
              <w:rPr>
                <w:b/>
                <w:sz w:val="20"/>
                <w:szCs w:val="20"/>
              </w:rPr>
              <w:t>Expected Learning Outcomes (L</w:t>
            </w:r>
            <w:r w:rsidR="00845971">
              <w:rPr>
                <w:b/>
                <w:sz w:val="20"/>
                <w:szCs w:val="20"/>
              </w:rPr>
              <w:t>O</w:t>
            </w:r>
            <w:r w:rsidRPr="003F2DC5">
              <w:rPr>
                <w:b/>
                <w:sz w:val="20"/>
                <w:szCs w:val="20"/>
              </w:rPr>
              <w:t xml:space="preserve">) </w:t>
            </w:r>
            <w:r w:rsidRPr="003F2DC5">
              <w:rPr>
                <w:b/>
                <w:sz w:val="20"/>
                <w:szCs w:val="20"/>
                <w:lang w:val="kk-KZ"/>
              </w:rPr>
              <w:t>*</w:t>
            </w:r>
            <w:r w:rsidRPr="003F2DC5">
              <w:rPr>
                <w:sz w:val="20"/>
                <w:szCs w:val="20"/>
              </w:rPr>
              <w:t xml:space="preserve"> </w:t>
            </w:r>
          </w:p>
          <w:p w14:paraId="5DB501A8" w14:textId="1A721FE1" w:rsidR="008F7138" w:rsidRDefault="008F7138" w:rsidP="005809F0">
            <w:pPr>
              <w:jc w:val="center"/>
              <w:rPr>
                <w:color w:val="FF0000"/>
                <w:sz w:val="16"/>
                <w:szCs w:val="16"/>
              </w:rPr>
            </w:pPr>
            <w:r>
              <w:rPr>
                <w:color w:val="FF0000"/>
                <w:sz w:val="16"/>
                <w:szCs w:val="16"/>
              </w:rPr>
              <w:t xml:space="preserve">Describe what is the result of studying the </w:t>
            </w:r>
            <w:r w:rsidR="00B17F3A" w:rsidRPr="00C438C4">
              <w:rPr>
                <w:bCs/>
                <w:color w:val="FF0000"/>
                <w:sz w:val="16"/>
                <w:szCs w:val="16"/>
                <w:lang w:val="en-US"/>
              </w:rPr>
              <w:t>course</w:t>
            </w:r>
          </w:p>
          <w:p w14:paraId="63D3F14B" w14:textId="02D5C361" w:rsidR="00A02A85" w:rsidRPr="00F50C75" w:rsidRDefault="00A02A85" w:rsidP="005809F0">
            <w:pPr>
              <w:jc w:val="center"/>
              <w:rPr>
                <w:b/>
                <w:sz w:val="16"/>
                <w:szCs w:val="16"/>
              </w:rPr>
            </w:pPr>
            <w:r w:rsidRPr="00F50C75">
              <w:rPr>
                <w:color w:val="FF0000"/>
                <w:sz w:val="16"/>
                <w:szCs w:val="16"/>
              </w:rPr>
              <w:t>the student will be able to:</w:t>
            </w:r>
          </w:p>
        </w:tc>
        <w:tc>
          <w:tcPr>
            <w:tcW w:w="3402" w:type="dxa"/>
            <w:gridSpan w:val="2"/>
            <w:shd w:val="clear" w:color="auto" w:fill="auto"/>
          </w:tcPr>
          <w:p w14:paraId="7C3E6AB5" w14:textId="77777777" w:rsidR="00682808" w:rsidRDefault="00682808" w:rsidP="005809F0">
            <w:pPr>
              <w:jc w:val="center"/>
              <w:rPr>
                <w:rStyle w:val="normaltextrun"/>
                <w:b/>
                <w:bCs/>
                <w:color w:val="000000"/>
                <w:sz w:val="20"/>
                <w:szCs w:val="20"/>
                <w:bdr w:val="none" w:sz="0" w:space="0" w:color="auto" w:frame="1"/>
                <w:lang w:val="en-US"/>
              </w:rPr>
            </w:pPr>
            <w:r>
              <w:rPr>
                <w:rStyle w:val="normaltextrun"/>
                <w:b/>
                <w:bCs/>
                <w:color w:val="000000"/>
                <w:sz w:val="20"/>
                <w:szCs w:val="20"/>
                <w:bdr w:val="none" w:sz="0" w:space="0" w:color="auto" w:frame="1"/>
                <w:lang w:val="en-US"/>
              </w:rPr>
              <w:t>Indicators of LO achievement (ID)</w:t>
            </w:r>
          </w:p>
          <w:p w14:paraId="6D003D12" w14:textId="4941CC10" w:rsidR="007B6A6C" w:rsidRDefault="00DA13F4" w:rsidP="005809F0">
            <w:pPr>
              <w:jc w:val="center"/>
              <w:rPr>
                <w:color w:val="FF0000"/>
                <w:sz w:val="16"/>
                <w:szCs w:val="16"/>
              </w:rPr>
            </w:pPr>
            <w:r>
              <w:rPr>
                <w:color w:val="FF0000"/>
                <w:sz w:val="16"/>
                <w:szCs w:val="16"/>
              </w:rPr>
              <w:t>Demonstrated ability to use knowledge, skills, abilities</w:t>
            </w:r>
          </w:p>
          <w:p w14:paraId="0A061F5D" w14:textId="77777777" w:rsidR="007B6A6C" w:rsidRDefault="00DA13F4" w:rsidP="005809F0">
            <w:pPr>
              <w:jc w:val="center"/>
              <w:rPr>
                <w:color w:val="FF0000"/>
                <w:sz w:val="16"/>
                <w:szCs w:val="16"/>
              </w:rPr>
            </w:pPr>
            <w:r>
              <w:rPr>
                <w:color w:val="FF0000"/>
                <w:sz w:val="16"/>
                <w:szCs w:val="16"/>
              </w:rPr>
              <w:t>in learning and practice,</w:t>
            </w:r>
          </w:p>
          <w:p w14:paraId="33C2C14C" w14:textId="544689F0" w:rsidR="00A02A85" w:rsidRPr="007B6A6C" w:rsidRDefault="00DA13F4" w:rsidP="007B6A6C">
            <w:pPr>
              <w:jc w:val="center"/>
              <w:rPr>
                <w:color w:val="FF0000"/>
                <w:sz w:val="16"/>
                <w:szCs w:val="16"/>
              </w:rPr>
            </w:pPr>
            <w:r>
              <w:rPr>
                <w:color w:val="FF0000"/>
                <w:sz w:val="16"/>
                <w:szCs w:val="16"/>
              </w:rPr>
              <w:t xml:space="preserve">which students will be able to demonstrate in </w:t>
            </w:r>
            <w:r w:rsidR="00845971">
              <w:rPr>
                <w:color w:val="FF0000"/>
                <w:sz w:val="16"/>
                <w:szCs w:val="16"/>
              </w:rPr>
              <w:t>L</w:t>
            </w:r>
            <w:r>
              <w:rPr>
                <w:color w:val="FF0000"/>
                <w:sz w:val="16"/>
                <w:szCs w:val="16"/>
              </w:rPr>
              <w:t xml:space="preserve">O (at least 2 per </w:t>
            </w:r>
            <w:r w:rsidR="00845971">
              <w:rPr>
                <w:color w:val="FF0000"/>
                <w:sz w:val="16"/>
                <w:szCs w:val="16"/>
              </w:rPr>
              <w:t>L</w:t>
            </w:r>
            <w:r>
              <w:rPr>
                <w:color w:val="FF0000"/>
                <w:sz w:val="16"/>
                <w:szCs w:val="16"/>
              </w:rPr>
              <w:t>O)</w:t>
            </w:r>
          </w:p>
        </w:tc>
      </w:tr>
      <w:tr w:rsidR="00A02A85" w:rsidRPr="00045776" w14:paraId="0EDC5837" w14:textId="77777777" w:rsidTr="00420B05">
        <w:trPr>
          <w:trHeight w:val="152"/>
        </w:trPr>
        <w:tc>
          <w:tcPr>
            <w:tcW w:w="1701" w:type="dxa"/>
            <w:vMerge w:val="restart"/>
            <w:shd w:val="clear" w:color="auto" w:fill="auto"/>
          </w:tcPr>
          <w:p w14:paraId="3499C406" w14:textId="02345F17" w:rsidR="00DD10FD" w:rsidRPr="00DD10FD" w:rsidRDefault="00DD10FD" w:rsidP="00DD10FD">
            <w:pPr>
              <w:jc w:val="both"/>
              <w:rPr>
                <w:bCs/>
                <w:sz w:val="20"/>
                <w:szCs w:val="20"/>
                <w:lang w:val="fr-FR"/>
              </w:rPr>
            </w:pPr>
            <w:r w:rsidRPr="00DD10FD">
              <w:rPr>
                <w:bCs/>
                <w:sz w:val="20"/>
                <w:szCs w:val="20"/>
                <w:lang w:val="fr-FR"/>
              </w:rPr>
              <w:t>acquisition et</w:t>
            </w:r>
          </w:p>
          <w:p w14:paraId="0A01FB5E" w14:textId="1C4B8C46" w:rsidR="00DD10FD" w:rsidRPr="00DD10FD" w:rsidRDefault="00DD10FD" w:rsidP="00DD10FD">
            <w:pPr>
              <w:jc w:val="both"/>
              <w:rPr>
                <w:bCs/>
                <w:sz w:val="20"/>
                <w:szCs w:val="20"/>
                <w:lang w:val="fr-FR"/>
              </w:rPr>
            </w:pPr>
            <w:r w:rsidRPr="00DD10FD">
              <w:rPr>
                <w:bCs/>
                <w:sz w:val="20"/>
                <w:szCs w:val="20"/>
                <w:lang w:val="fr-FR"/>
              </w:rPr>
              <w:t>développement de</w:t>
            </w:r>
            <w:r>
              <w:rPr>
                <w:bCs/>
                <w:sz w:val="20"/>
                <w:szCs w:val="20"/>
                <w:lang w:val="fr-FR"/>
              </w:rPr>
              <w:t>s compétences</w:t>
            </w:r>
            <w:r w:rsidRPr="00DD10FD">
              <w:rPr>
                <w:bCs/>
                <w:sz w:val="20"/>
                <w:szCs w:val="20"/>
                <w:lang w:val="fr-FR"/>
              </w:rPr>
              <w:t xml:space="preserve"> </w:t>
            </w:r>
            <w:r>
              <w:rPr>
                <w:bCs/>
                <w:sz w:val="20"/>
                <w:szCs w:val="20"/>
                <w:lang w:val="fr-FR"/>
              </w:rPr>
              <w:t>de</w:t>
            </w:r>
            <w:r w:rsidRPr="00DD10FD">
              <w:rPr>
                <w:bCs/>
                <w:sz w:val="20"/>
                <w:szCs w:val="20"/>
                <w:lang w:val="fr-FR"/>
              </w:rPr>
              <w:t xml:space="preserve"> communication </w:t>
            </w:r>
            <w:r>
              <w:rPr>
                <w:bCs/>
                <w:sz w:val="20"/>
                <w:szCs w:val="20"/>
                <w:lang w:val="fr-FR"/>
              </w:rPr>
              <w:t>l</w:t>
            </w:r>
            <w:r w:rsidRPr="00DD10FD">
              <w:rPr>
                <w:bCs/>
                <w:sz w:val="20"/>
                <w:szCs w:val="20"/>
                <w:lang w:val="fr-FR"/>
              </w:rPr>
              <w:t>inguistique</w:t>
            </w:r>
            <w:r>
              <w:rPr>
                <w:bCs/>
                <w:sz w:val="20"/>
                <w:szCs w:val="20"/>
                <w:lang w:val="fr-FR"/>
              </w:rPr>
              <w:t>s</w:t>
            </w:r>
            <w:r w:rsidRPr="00DD10FD">
              <w:rPr>
                <w:bCs/>
                <w:sz w:val="20"/>
                <w:szCs w:val="20"/>
                <w:lang w:val="fr-FR"/>
              </w:rPr>
              <w:t xml:space="preserve"> </w:t>
            </w:r>
            <w:r>
              <w:rPr>
                <w:bCs/>
                <w:sz w:val="20"/>
                <w:szCs w:val="20"/>
                <w:lang w:val="fr-FR"/>
              </w:rPr>
              <w:t xml:space="preserve">et socioculturelles </w:t>
            </w:r>
            <w:r w:rsidRPr="00DD10FD">
              <w:rPr>
                <w:bCs/>
                <w:sz w:val="20"/>
                <w:szCs w:val="20"/>
                <w:lang w:val="fr-FR"/>
              </w:rPr>
              <w:t>nécessaire</w:t>
            </w:r>
            <w:r>
              <w:rPr>
                <w:bCs/>
                <w:sz w:val="20"/>
                <w:szCs w:val="20"/>
                <w:lang w:val="fr-FR"/>
              </w:rPr>
              <w:t>s</w:t>
            </w:r>
            <w:r w:rsidRPr="00DD10FD">
              <w:rPr>
                <w:bCs/>
                <w:sz w:val="20"/>
                <w:szCs w:val="20"/>
                <w:lang w:val="fr-FR"/>
              </w:rPr>
              <w:t xml:space="preserve"> à la poursuite de l'efficacité</w:t>
            </w:r>
            <w:r>
              <w:rPr>
                <w:bCs/>
                <w:sz w:val="20"/>
                <w:szCs w:val="20"/>
                <w:lang w:val="fr-FR"/>
              </w:rPr>
              <w:t xml:space="preserve"> de la</w:t>
            </w:r>
          </w:p>
          <w:p w14:paraId="764CCBDD" w14:textId="0914E8D1" w:rsidR="00A02A85" w:rsidRPr="00DD10FD" w:rsidRDefault="00DD10FD" w:rsidP="00DD10FD">
            <w:pPr>
              <w:jc w:val="both"/>
              <w:rPr>
                <w:bCs/>
                <w:sz w:val="20"/>
                <w:szCs w:val="20"/>
                <w:lang w:val="fr-FR"/>
              </w:rPr>
            </w:pPr>
            <w:r w:rsidRPr="00DD10FD">
              <w:rPr>
                <w:bCs/>
                <w:sz w:val="20"/>
                <w:szCs w:val="20"/>
                <w:lang w:val="fr-FR"/>
              </w:rPr>
              <w:t>communication dans les différents domaines de l'activité professionnelle</w:t>
            </w:r>
          </w:p>
        </w:tc>
        <w:tc>
          <w:tcPr>
            <w:tcW w:w="5387" w:type="dxa"/>
            <w:gridSpan w:val="5"/>
            <w:vMerge w:val="restart"/>
            <w:shd w:val="clear" w:color="auto" w:fill="auto"/>
          </w:tcPr>
          <w:p w14:paraId="5879C474" w14:textId="5CDE9DF4" w:rsidR="00A02A85" w:rsidRPr="000E502D" w:rsidRDefault="000E502D" w:rsidP="000E502D">
            <w:pPr>
              <w:pStyle w:val="afe"/>
              <w:numPr>
                <w:ilvl w:val="0"/>
                <w:numId w:val="9"/>
              </w:numPr>
              <w:tabs>
                <w:tab w:val="left" w:pos="166"/>
                <w:tab w:val="left" w:pos="376"/>
              </w:tabs>
              <w:ind w:left="0" w:firstLine="0"/>
              <w:jc w:val="both"/>
              <w:rPr>
                <w:color w:val="FF0000"/>
                <w:sz w:val="20"/>
                <w:szCs w:val="20"/>
                <w:lang w:val="fr-FR"/>
              </w:rPr>
            </w:pPr>
            <w:r w:rsidRPr="002333F1">
              <w:rPr>
                <w:sz w:val="16"/>
                <w:szCs w:val="16"/>
                <w:lang w:val="fr-FR"/>
              </w:rPr>
              <w:t>Avoir la capacité de communiquer verbalement et par écrit en russe et dans les langues étrangères pour résoudre les problèmes de l'interaction interpersonnelle et interculturelle</w:t>
            </w:r>
          </w:p>
        </w:tc>
        <w:tc>
          <w:tcPr>
            <w:tcW w:w="3402" w:type="dxa"/>
            <w:gridSpan w:val="2"/>
            <w:shd w:val="clear" w:color="auto" w:fill="auto"/>
          </w:tcPr>
          <w:p w14:paraId="1F203282" w14:textId="08EDF8E2" w:rsidR="003D59A0" w:rsidRPr="003D59A0" w:rsidRDefault="003D59A0" w:rsidP="003D59A0">
            <w:pPr>
              <w:pStyle w:val="afe"/>
              <w:numPr>
                <w:ilvl w:val="1"/>
                <w:numId w:val="8"/>
              </w:numPr>
              <w:jc w:val="both"/>
              <w:rPr>
                <w:sz w:val="16"/>
                <w:szCs w:val="16"/>
                <w:lang w:val="kk-KZ"/>
              </w:rPr>
            </w:pPr>
            <w:r w:rsidRPr="003D59A0">
              <w:rPr>
                <w:sz w:val="16"/>
                <w:szCs w:val="16"/>
                <w:lang w:val="fr-FR"/>
              </w:rPr>
              <w:t>maîtriser</w:t>
            </w:r>
            <w:r w:rsidRPr="003D59A0">
              <w:rPr>
                <w:sz w:val="16"/>
                <w:szCs w:val="16"/>
                <w:lang w:val="kk-KZ"/>
              </w:rPr>
              <w:t xml:space="preserve"> langue étrangère en volume,</w:t>
            </w:r>
          </w:p>
          <w:p w14:paraId="5272881B" w14:textId="6DDECCFA" w:rsidR="00A02A85" w:rsidRPr="003D59A0" w:rsidRDefault="003D59A0" w:rsidP="003D59A0">
            <w:pPr>
              <w:jc w:val="both"/>
              <w:rPr>
                <w:color w:val="FF0000"/>
                <w:sz w:val="16"/>
                <w:szCs w:val="16"/>
                <w:lang w:val="kk-KZ"/>
              </w:rPr>
            </w:pPr>
            <w:r w:rsidRPr="003D59A0">
              <w:rPr>
                <w:sz w:val="16"/>
                <w:szCs w:val="16"/>
                <w:lang w:val="kk-KZ"/>
              </w:rPr>
              <w:t>nécessaire pour obtenir une formation professionnelle informations provenant de sources étrangères et communication élémentaire en général et niveau professionnel; général, d'affaires et</w:t>
            </w:r>
            <w:r w:rsidRPr="003D59A0">
              <w:rPr>
                <w:sz w:val="16"/>
                <w:szCs w:val="16"/>
                <w:lang w:val="fr-FR"/>
              </w:rPr>
              <w:t xml:space="preserve"> </w:t>
            </w:r>
            <w:r w:rsidRPr="003D59A0">
              <w:rPr>
                <w:sz w:val="16"/>
                <w:szCs w:val="16"/>
                <w:lang w:val="kk-KZ"/>
              </w:rPr>
              <w:t>vocabulaire professionnel d'une langue étrangère dans la mesure nécessaire pour communiquer, lire et</w:t>
            </w:r>
            <w:r w:rsidRPr="003D59A0">
              <w:rPr>
                <w:sz w:val="16"/>
                <w:szCs w:val="16"/>
                <w:lang w:val="fr-FR"/>
              </w:rPr>
              <w:t xml:space="preserve"> </w:t>
            </w:r>
            <w:r w:rsidRPr="003D59A0">
              <w:rPr>
                <w:sz w:val="16"/>
                <w:szCs w:val="16"/>
                <w:lang w:val="kk-KZ"/>
              </w:rPr>
              <w:t>traductions (avec dictionnaire) de textes étrangers</w:t>
            </w:r>
            <w:r w:rsidRPr="003D59A0">
              <w:rPr>
                <w:sz w:val="16"/>
                <w:szCs w:val="16"/>
                <w:lang w:val="fr-FR"/>
              </w:rPr>
              <w:t xml:space="preserve"> </w:t>
            </w:r>
            <w:r w:rsidRPr="003D59A0">
              <w:rPr>
                <w:sz w:val="16"/>
                <w:szCs w:val="16"/>
                <w:lang w:val="kk-KZ"/>
              </w:rPr>
              <w:t>orientation professionnelle; - principaux</w:t>
            </w:r>
            <w:r w:rsidRPr="003D59A0">
              <w:rPr>
                <w:sz w:val="16"/>
                <w:szCs w:val="16"/>
                <w:lang w:val="fr-FR"/>
              </w:rPr>
              <w:t xml:space="preserve"> </w:t>
            </w:r>
            <w:r w:rsidRPr="003D59A0">
              <w:rPr>
                <w:sz w:val="16"/>
                <w:szCs w:val="16"/>
                <w:lang w:val="kk-KZ"/>
              </w:rPr>
              <w:t>structures grammaticales de la littérature et</w:t>
            </w:r>
            <w:r w:rsidRPr="003D59A0">
              <w:rPr>
                <w:sz w:val="16"/>
                <w:szCs w:val="16"/>
                <w:lang w:val="fr-FR"/>
              </w:rPr>
              <w:t xml:space="preserve"> </w:t>
            </w:r>
            <w:r w:rsidRPr="003D59A0">
              <w:rPr>
                <w:sz w:val="16"/>
                <w:szCs w:val="16"/>
                <w:lang w:val="kk-KZ"/>
              </w:rPr>
              <w:t>langue parlée</w:t>
            </w:r>
          </w:p>
        </w:tc>
      </w:tr>
      <w:tr w:rsidR="00A02A85" w:rsidRPr="00045776" w14:paraId="23C41C40" w14:textId="77777777" w:rsidTr="17A61A8A">
        <w:trPr>
          <w:trHeight w:val="152"/>
        </w:trPr>
        <w:tc>
          <w:tcPr>
            <w:tcW w:w="1701" w:type="dxa"/>
            <w:vMerge/>
          </w:tcPr>
          <w:p w14:paraId="3630F8BE" w14:textId="77777777" w:rsidR="00A02A85" w:rsidRPr="003D59A0" w:rsidRDefault="00A02A85" w:rsidP="005809F0">
            <w:pPr>
              <w:jc w:val="both"/>
              <w:rPr>
                <w:b/>
                <w:sz w:val="20"/>
                <w:szCs w:val="20"/>
                <w:lang w:val="fr-FR"/>
              </w:rPr>
            </w:pPr>
          </w:p>
        </w:tc>
        <w:tc>
          <w:tcPr>
            <w:tcW w:w="5387" w:type="dxa"/>
            <w:gridSpan w:val="5"/>
            <w:vMerge/>
          </w:tcPr>
          <w:p w14:paraId="0FC364CC" w14:textId="77777777" w:rsidR="00A02A85" w:rsidRPr="003D59A0" w:rsidRDefault="00A02A85" w:rsidP="005809F0">
            <w:pPr>
              <w:jc w:val="both"/>
              <w:rPr>
                <w:sz w:val="20"/>
                <w:szCs w:val="20"/>
                <w:lang w:val="fr-FR"/>
              </w:rPr>
            </w:pPr>
          </w:p>
        </w:tc>
        <w:tc>
          <w:tcPr>
            <w:tcW w:w="3402" w:type="dxa"/>
            <w:gridSpan w:val="2"/>
            <w:shd w:val="clear" w:color="auto" w:fill="auto"/>
          </w:tcPr>
          <w:p w14:paraId="55FE9C6E" w14:textId="77671B53" w:rsidR="00A02A85" w:rsidRPr="002333F1" w:rsidRDefault="00A02A85" w:rsidP="002333F1">
            <w:pPr>
              <w:jc w:val="both"/>
              <w:rPr>
                <w:sz w:val="16"/>
                <w:szCs w:val="16"/>
                <w:lang w:val="fr-FR"/>
              </w:rPr>
            </w:pPr>
            <w:r w:rsidRPr="002333F1">
              <w:rPr>
                <w:sz w:val="16"/>
                <w:szCs w:val="16"/>
                <w:lang w:val="fr-FR"/>
              </w:rPr>
              <w:t>1.2</w:t>
            </w:r>
            <w:r w:rsidR="002333F1" w:rsidRPr="002333F1">
              <w:rPr>
                <w:sz w:val="16"/>
                <w:szCs w:val="16"/>
                <w:lang w:val="fr-FR"/>
              </w:rPr>
              <w:t xml:space="preserve"> Être capable d'utiliser une langue étrangère dans communication interpersonnelle et professionnelle</w:t>
            </w:r>
            <w:r w:rsidR="002333F1">
              <w:rPr>
                <w:sz w:val="16"/>
                <w:szCs w:val="16"/>
                <w:lang w:val="fr-FR"/>
              </w:rPr>
              <w:t xml:space="preserve"> </w:t>
            </w:r>
            <w:r w:rsidR="002333F1" w:rsidRPr="002333F1">
              <w:rPr>
                <w:sz w:val="16"/>
                <w:szCs w:val="16"/>
                <w:lang w:val="fr-FR"/>
              </w:rPr>
              <w:t>activités; exprimer librement et adéquatement vos pensées lors de la conversation et de comprendre la parole</w:t>
            </w:r>
            <w:r w:rsidR="002333F1">
              <w:rPr>
                <w:sz w:val="16"/>
                <w:szCs w:val="16"/>
                <w:lang w:val="fr-FR"/>
              </w:rPr>
              <w:t xml:space="preserve"> </w:t>
            </w:r>
            <w:r w:rsidR="002333F1" w:rsidRPr="002333F1">
              <w:rPr>
                <w:sz w:val="16"/>
                <w:szCs w:val="16"/>
                <w:lang w:val="fr-FR"/>
              </w:rPr>
              <w:t>interlocuteur en langue étrangère;</w:t>
            </w:r>
          </w:p>
        </w:tc>
      </w:tr>
      <w:tr w:rsidR="00A02A85" w:rsidRPr="003F2DC5" w14:paraId="5932BD0F" w14:textId="77777777" w:rsidTr="17A61A8A">
        <w:trPr>
          <w:trHeight w:val="76"/>
        </w:trPr>
        <w:tc>
          <w:tcPr>
            <w:tcW w:w="1701" w:type="dxa"/>
            <w:vMerge/>
          </w:tcPr>
          <w:p w14:paraId="067C6DC4" w14:textId="77777777" w:rsidR="00A02A85" w:rsidRPr="002333F1" w:rsidRDefault="00A02A85" w:rsidP="005809F0">
            <w:pPr>
              <w:widowControl w:val="0"/>
              <w:pBdr>
                <w:top w:val="nil"/>
                <w:left w:val="nil"/>
                <w:bottom w:val="nil"/>
                <w:right w:val="nil"/>
                <w:between w:val="nil"/>
              </w:pBdr>
              <w:spacing w:line="276" w:lineRule="auto"/>
              <w:rPr>
                <w:b/>
                <w:sz w:val="20"/>
                <w:szCs w:val="20"/>
                <w:lang w:val="fr-FR"/>
              </w:rPr>
            </w:pPr>
          </w:p>
        </w:tc>
        <w:tc>
          <w:tcPr>
            <w:tcW w:w="5387" w:type="dxa"/>
            <w:gridSpan w:val="5"/>
            <w:vMerge w:val="restart"/>
            <w:shd w:val="clear" w:color="auto" w:fill="auto"/>
          </w:tcPr>
          <w:p w14:paraId="6E8BBBC9" w14:textId="132B8DE5" w:rsidR="00A02A85" w:rsidRPr="00050E3F" w:rsidRDefault="00A02A85" w:rsidP="00E04F87">
            <w:pPr>
              <w:jc w:val="both"/>
              <w:rPr>
                <w:sz w:val="16"/>
                <w:szCs w:val="16"/>
                <w:lang w:val="fr-FR"/>
              </w:rPr>
            </w:pPr>
            <w:r w:rsidRPr="00050E3F">
              <w:rPr>
                <w:sz w:val="16"/>
                <w:szCs w:val="16"/>
                <w:lang w:val="fr-FR"/>
              </w:rPr>
              <w:t>2.</w:t>
            </w:r>
            <w:r w:rsidR="00E04F87" w:rsidRPr="00050E3F">
              <w:rPr>
                <w:sz w:val="16"/>
                <w:szCs w:val="16"/>
                <w:lang w:val="fr-FR"/>
              </w:rPr>
              <w:t xml:space="preserve"> posséder la capacité, en utilisant des sources d'information du pays et étrangères, recueillir les données nécessaires pour les analyser et préparer un examen d'information et / ou rapport analytique</w:t>
            </w:r>
          </w:p>
        </w:tc>
        <w:tc>
          <w:tcPr>
            <w:tcW w:w="3402" w:type="dxa"/>
            <w:gridSpan w:val="2"/>
            <w:shd w:val="clear" w:color="auto" w:fill="auto"/>
          </w:tcPr>
          <w:p w14:paraId="6A83DFF9" w14:textId="19994B43" w:rsidR="00177803" w:rsidRPr="00050E3F" w:rsidRDefault="00A02A85" w:rsidP="00177803">
            <w:pPr>
              <w:pBdr>
                <w:top w:val="nil"/>
                <w:left w:val="nil"/>
                <w:bottom w:val="nil"/>
                <w:right w:val="nil"/>
                <w:between w:val="nil"/>
              </w:pBdr>
              <w:jc w:val="both"/>
              <w:rPr>
                <w:color w:val="000000"/>
                <w:sz w:val="16"/>
                <w:szCs w:val="16"/>
                <w:lang w:val="fr-FR"/>
              </w:rPr>
            </w:pPr>
            <w:r w:rsidRPr="00050E3F">
              <w:rPr>
                <w:color w:val="000000"/>
                <w:sz w:val="16"/>
                <w:szCs w:val="16"/>
                <w:lang w:val="fr-FR"/>
              </w:rPr>
              <w:t>2.1</w:t>
            </w:r>
            <w:r w:rsidR="00177803" w:rsidRPr="00050E3F">
              <w:rPr>
                <w:sz w:val="16"/>
                <w:szCs w:val="16"/>
                <w:lang w:val="fr-FR"/>
              </w:rPr>
              <w:t xml:space="preserve"> </w:t>
            </w:r>
            <w:r w:rsidR="00177803" w:rsidRPr="00050E3F">
              <w:rPr>
                <w:color w:val="000000"/>
                <w:sz w:val="16"/>
                <w:szCs w:val="16"/>
                <w:lang w:val="fr-FR"/>
              </w:rPr>
              <w:t>Être en mesure de trouver indépendamment des informations sur</w:t>
            </w:r>
          </w:p>
          <w:p w14:paraId="547D806C" w14:textId="13683EBF" w:rsidR="00177803" w:rsidRPr="00050E3F" w:rsidRDefault="00177803" w:rsidP="00177803">
            <w:pPr>
              <w:pBdr>
                <w:top w:val="nil"/>
                <w:left w:val="nil"/>
                <w:bottom w:val="nil"/>
                <w:right w:val="nil"/>
                <w:between w:val="nil"/>
              </w:pBdr>
              <w:jc w:val="both"/>
              <w:rPr>
                <w:color w:val="000000"/>
                <w:sz w:val="16"/>
                <w:szCs w:val="16"/>
                <w:lang w:val="fr-FR"/>
              </w:rPr>
            </w:pPr>
            <w:r w:rsidRPr="00050E3F">
              <w:rPr>
                <w:color w:val="000000"/>
                <w:sz w:val="16"/>
                <w:szCs w:val="16"/>
                <w:lang w:val="fr-FR"/>
              </w:rPr>
              <w:lastRenderedPageBreak/>
              <w:t>pays d'apprentissage de la langue à partir de divers sources (périodiques, Internet, référence, enseignement, art</w:t>
            </w:r>
          </w:p>
          <w:p w14:paraId="6DB48579" w14:textId="3D6519C6" w:rsidR="00177803" w:rsidRPr="00050E3F" w:rsidRDefault="00177803" w:rsidP="00177803">
            <w:pPr>
              <w:pBdr>
                <w:top w:val="nil"/>
                <w:left w:val="nil"/>
                <w:bottom w:val="nil"/>
                <w:right w:val="nil"/>
                <w:between w:val="nil"/>
              </w:pBdr>
              <w:jc w:val="both"/>
              <w:rPr>
                <w:color w:val="000000"/>
                <w:sz w:val="16"/>
                <w:szCs w:val="16"/>
                <w:lang w:val="fr-FR"/>
              </w:rPr>
            </w:pPr>
            <w:r w:rsidRPr="00050E3F">
              <w:rPr>
                <w:color w:val="000000"/>
                <w:sz w:val="16"/>
                <w:szCs w:val="16"/>
                <w:lang w:val="fr-FR"/>
              </w:rPr>
              <w:t>littérature); d’analyser les informations</w:t>
            </w:r>
          </w:p>
          <w:p w14:paraId="417175C8" w14:textId="77777777" w:rsidR="00177803" w:rsidRPr="00050E3F" w:rsidRDefault="00177803" w:rsidP="00177803">
            <w:pPr>
              <w:pBdr>
                <w:top w:val="nil"/>
                <w:left w:val="nil"/>
                <w:bottom w:val="nil"/>
                <w:right w:val="nil"/>
                <w:between w:val="nil"/>
              </w:pBdr>
              <w:jc w:val="both"/>
              <w:rPr>
                <w:color w:val="000000"/>
                <w:sz w:val="16"/>
                <w:szCs w:val="16"/>
                <w:lang w:val="fr-FR"/>
              </w:rPr>
            </w:pPr>
            <w:r w:rsidRPr="00050E3F">
              <w:rPr>
                <w:color w:val="000000"/>
                <w:sz w:val="16"/>
                <w:szCs w:val="16"/>
                <w:lang w:val="fr-FR"/>
              </w:rPr>
              <w:t>sources (sites, forums, périodiques</w:t>
            </w:r>
          </w:p>
          <w:p w14:paraId="01B00815" w14:textId="38C05931" w:rsidR="00A02A85" w:rsidRPr="00050E3F" w:rsidRDefault="00177803" w:rsidP="00177803">
            <w:pPr>
              <w:pBdr>
                <w:top w:val="nil"/>
                <w:left w:val="nil"/>
                <w:bottom w:val="nil"/>
                <w:right w:val="nil"/>
                <w:between w:val="nil"/>
              </w:pBdr>
              <w:jc w:val="both"/>
              <w:rPr>
                <w:color w:val="000000"/>
                <w:sz w:val="16"/>
                <w:szCs w:val="16"/>
              </w:rPr>
            </w:pPr>
            <w:r w:rsidRPr="00050E3F">
              <w:rPr>
                <w:color w:val="000000"/>
                <w:sz w:val="16"/>
                <w:szCs w:val="16"/>
              </w:rPr>
              <w:t>éditions);</w:t>
            </w:r>
          </w:p>
        </w:tc>
      </w:tr>
      <w:tr w:rsidR="00A02A85" w:rsidRPr="00045776" w14:paraId="6FD9613F" w14:textId="77777777" w:rsidTr="17A61A8A">
        <w:trPr>
          <w:trHeight w:val="76"/>
        </w:trPr>
        <w:tc>
          <w:tcPr>
            <w:tcW w:w="1701" w:type="dxa"/>
            <w:vMerge/>
          </w:tcPr>
          <w:p w14:paraId="0A8BC178" w14:textId="77777777" w:rsidR="00A02A85" w:rsidRPr="003F2DC5" w:rsidRDefault="00A02A85" w:rsidP="005809F0">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A02A85" w:rsidRPr="00050E3F" w:rsidRDefault="00A02A85" w:rsidP="005809F0">
            <w:pPr>
              <w:jc w:val="both"/>
              <w:rPr>
                <w:sz w:val="16"/>
                <w:szCs w:val="16"/>
              </w:rPr>
            </w:pPr>
          </w:p>
        </w:tc>
        <w:tc>
          <w:tcPr>
            <w:tcW w:w="3402" w:type="dxa"/>
            <w:gridSpan w:val="2"/>
            <w:shd w:val="clear" w:color="auto" w:fill="auto"/>
          </w:tcPr>
          <w:p w14:paraId="66E66C32" w14:textId="77777777" w:rsidR="00177803" w:rsidRPr="00050E3F" w:rsidRDefault="00A02A85" w:rsidP="00177803">
            <w:pPr>
              <w:pBdr>
                <w:top w:val="nil"/>
                <w:left w:val="nil"/>
                <w:bottom w:val="nil"/>
                <w:right w:val="nil"/>
                <w:between w:val="nil"/>
              </w:pBdr>
              <w:jc w:val="both"/>
              <w:rPr>
                <w:color w:val="000000"/>
                <w:sz w:val="16"/>
                <w:szCs w:val="16"/>
                <w:lang w:val="fr-FR"/>
              </w:rPr>
            </w:pPr>
            <w:r w:rsidRPr="00050E3F">
              <w:rPr>
                <w:color w:val="000000"/>
                <w:sz w:val="16"/>
                <w:szCs w:val="16"/>
                <w:lang w:val="fr-FR"/>
              </w:rPr>
              <w:t>2.2</w:t>
            </w:r>
            <w:r w:rsidR="00177803" w:rsidRPr="00050E3F">
              <w:rPr>
                <w:color w:val="000000"/>
                <w:sz w:val="16"/>
                <w:szCs w:val="16"/>
                <w:lang w:val="fr-FR"/>
              </w:rPr>
              <w:t xml:space="preserve"> Maîtriser les techniques d'annotation et</w:t>
            </w:r>
          </w:p>
          <w:p w14:paraId="63D4D836" w14:textId="0C423E28" w:rsidR="00177803" w:rsidRPr="00050E3F" w:rsidRDefault="00177803" w:rsidP="00177803">
            <w:pPr>
              <w:pBdr>
                <w:top w:val="nil"/>
                <w:left w:val="nil"/>
                <w:bottom w:val="nil"/>
                <w:right w:val="nil"/>
                <w:between w:val="nil"/>
              </w:pBdr>
              <w:jc w:val="both"/>
              <w:rPr>
                <w:color w:val="000000"/>
                <w:sz w:val="16"/>
                <w:szCs w:val="16"/>
                <w:lang w:val="fr-FR"/>
              </w:rPr>
            </w:pPr>
            <w:r w:rsidRPr="00050E3F">
              <w:rPr>
                <w:color w:val="000000"/>
                <w:sz w:val="16"/>
                <w:szCs w:val="16"/>
                <w:lang w:val="fr-FR"/>
              </w:rPr>
              <w:t>références; des technologies de l &amp; apos; information et programmes permettant</w:t>
            </w:r>
          </w:p>
          <w:p w14:paraId="79A2A679" w14:textId="09BD2A52" w:rsidR="00A02A85" w:rsidRPr="00050E3F" w:rsidRDefault="00177803" w:rsidP="00177803">
            <w:pPr>
              <w:pBdr>
                <w:top w:val="nil"/>
                <w:left w:val="nil"/>
                <w:bottom w:val="nil"/>
                <w:right w:val="nil"/>
                <w:between w:val="nil"/>
              </w:pBdr>
              <w:jc w:val="both"/>
              <w:rPr>
                <w:color w:val="000000"/>
                <w:sz w:val="16"/>
                <w:szCs w:val="16"/>
                <w:lang w:val="fr-FR"/>
              </w:rPr>
            </w:pPr>
            <w:r w:rsidRPr="00050E3F">
              <w:rPr>
                <w:color w:val="000000"/>
                <w:sz w:val="16"/>
                <w:szCs w:val="16"/>
                <w:lang w:val="fr-FR"/>
              </w:rPr>
              <w:t>représenter l'étranger recueilli informations sous forme visuelle ou schématique</w:t>
            </w:r>
          </w:p>
        </w:tc>
      </w:tr>
      <w:tr w:rsidR="00A02A85" w:rsidRPr="00045776" w14:paraId="3950734B" w14:textId="77777777" w:rsidTr="17A61A8A">
        <w:trPr>
          <w:trHeight w:val="84"/>
        </w:trPr>
        <w:tc>
          <w:tcPr>
            <w:tcW w:w="1701" w:type="dxa"/>
            <w:vMerge/>
          </w:tcPr>
          <w:p w14:paraId="7A6DE0DD" w14:textId="77777777" w:rsidR="00A02A85" w:rsidRPr="00177803" w:rsidRDefault="00A02A85" w:rsidP="005809F0">
            <w:pPr>
              <w:widowControl w:val="0"/>
              <w:pBdr>
                <w:top w:val="nil"/>
                <w:left w:val="nil"/>
                <w:bottom w:val="nil"/>
                <w:right w:val="nil"/>
                <w:between w:val="nil"/>
              </w:pBdr>
              <w:spacing w:line="276" w:lineRule="auto"/>
              <w:rPr>
                <w:b/>
                <w:color w:val="000000"/>
                <w:sz w:val="20"/>
                <w:szCs w:val="20"/>
                <w:lang w:val="fr-FR"/>
              </w:rPr>
            </w:pPr>
          </w:p>
        </w:tc>
        <w:tc>
          <w:tcPr>
            <w:tcW w:w="5387" w:type="dxa"/>
            <w:gridSpan w:val="5"/>
            <w:vMerge w:val="restart"/>
            <w:shd w:val="clear" w:color="auto" w:fill="auto"/>
          </w:tcPr>
          <w:p w14:paraId="778D12E0" w14:textId="4D265378" w:rsidR="00701088" w:rsidRPr="00050E3F" w:rsidRDefault="00A02A85" w:rsidP="00701088">
            <w:pPr>
              <w:jc w:val="both"/>
              <w:rPr>
                <w:sz w:val="16"/>
                <w:szCs w:val="16"/>
                <w:lang w:val="fr-FR"/>
              </w:rPr>
            </w:pPr>
            <w:r w:rsidRPr="00050E3F">
              <w:rPr>
                <w:sz w:val="16"/>
                <w:szCs w:val="16"/>
                <w:lang w:val="fr-FR"/>
              </w:rPr>
              <w:t>3.</w:t>
            </w:r>
            <w:r w:rsidR="00701088" w:rsidRPr="00050E3F">
              <w:rPr>
                <w:sz w:val="16"/>
                <w:szCs w:val="16"/>
                <w:lang w:val="fr-FR"/>
              </w:rPr>
              <w:t xml:space="preserve"> posséder la capacité à utiliser des technologies modernes pour résoudre des problèmes de communication</w:t>
            </w:r>
          </w:p>
          <w:p w14:paraId="6458780B" w14:textId="248348E2" w:rsidR="00A02A85" w:rsidRPr="00050E3F" w:rsidRDefault="00A02A85" w:rsidP="00701088">
            <w:pPr>
              <w:jc w:val="both"/>
              <w:rPr>
                <w:sz w:val="16"/>
                <w:szCs w:val="16"/>
                <w:lang w:val="fr-FR"/>
              </w:rPr>
            </w:pPr>
          </w:p>
        </w:tc>
        <w:tc>
          <w:tcPr>
            <w:tcW w:w="3402" w:type="dxa"/>
            <w:gridSpan w:val="2"/>
            <w:shd w:val="clear" w:color="auto" w:fill="auto"/>
          </w:tcPr>
          <w:p w14:paraId="31021E48" w14:textId="32578EB2" w:rsidR="00A02A85" w:rsidRPr="00050E3F" w:rsidRDefault="00A02A85" w:rsidP="00701088">
            <w:pPr>
              <w:pBdr>
                <w:top w:val="nil"/>
                <w:left w:val="nil"/>
                <w:bottom w:val="nil"/>
                <w:right w:val="nil"/>
                <w:between w:val="nil"/>
              </w:pBdr>
              <w:jc w:val="both"/>
              <w:rPr>
                <w:color w:val="000000"/>
                <w:sz w:val="16"/>
                <w:szCs w:val="16"/>
                <w:lang w:val="fr-FR"/>
              </w:rPr>
            </w:pPr>
            <w:r w:rsidRPr="00050E3F">
              <w:rPr>
                <w:color w:val="000000"/>
                <w:sz w:val="16"/>
                <w:szCs w:val="16"/>
                <w:lang w:val="fr-FR"/>
              </w:rPr>
              <w:t>3.1</w:t>
            </w:r>
            <w:r w:rsidR="00701088" w:rsidRPr="00050E3F">
              <w:rPr>
                <w:sz w:val="16"/>
                <w:szCs w:val="16"/>
                <w:lang w:val="fr-FR"/>
              </w:rPr>
              <w:t xml:space="preserve"> </w:t>
            </w:r>
            <w:r w:rsidR="00701088" w:rsidRPr="00050E3F">
              <w:rPr>
                <w:color w:val="000000"/>
                <w:sz w:val="16"/>
                <w:szCs w:val="16"/>
                <w:lang w:val="fr-FR"/>
              </w:rPr>
              <w:t>Connaître les technologies de l'information de base utilisées pour résoudre les problèmes analytiques et tâches de recherche dans une langue étrangère;</w:t>
            </w:r>
          </w:p>
        </w:tc>
      </w:tr>
      <w:tr w:rsidR="00A02A85" w:rsidRPr="00045776" w14:paraId="219BA814" w14:textId="77777777" w:rsidTr="17A61A8A">
        <w:trPr>
          <w:trHeight w:val="84"/>
        </w:trPr>
        <w:tc>
          <w:tcPr>
            <w:tcW w:w="1701" w:type="dxa"/>
            <w:vMerge/>
          </w:tcPr>
          <w:p w14:paraId="5E63D47E" w14:textId="77777777" w:rsidR="00A02A85" w:rsidRPr="00701088" w:rsidRDefault="00A02A85" w:rsidP="005809F0">
            <w:pPr>
              <w:widowControl w:val="0"/>
              <w:pBdr>
                <w:top w:val="nil"/>
                <w:left w:val="nil"/>
                <w:bottom w:val="nil"/>
                <w:right w:val="nil"/>
                <w:between w:val="nil"/>
              </w:pBdr>
              <w:spacing w:line="276" w:lineRule="auto"/>
              <w:rPr>
                <w:b/>
                <w:color w:val="000000"/>
                <w:sz w:val="20"/>
                <w:szCs w:val="20"/>
                <w:lang w:val="fr-FR"/>
              </w:rPr>
            </w:pPr>
          </w:p>
        </w:tc>
        <w:tc>
          <w:tcPr>
            <w:tcW w:w="5387" w:type="dxa"/>
            <w:gridSpan w:val="5"/>
            <w:vMerge/>
          </w:tcPr>
          <w:p w14:paraId="36DBD438" w14:textId="77777777" w:rsidR="00A02A85" w:rsidRPr="00050E3F" w:rsidRDefault="00A02A85" w:rsidP="005809F0">
            <w:pPr>
              <w:jc w:val="both"/>
              <w:rPr>
                <w:sz w:val="16"/>
                <w:szCs w:val="16"/>
                <w:lang w:val="fr-FR"/>
              </w:rPr>
            </w:pPr>
          </w:p>
        </w:tc>
        <w:tc>
          <w:tcPr>
            <w:tcW w:w="3402" w:type="dxa"/>
            <w:gridSpan w:val="2"/>
            <w:shd w:val="clear" w:color="auto" w:fill="auto"/>
          </w:tcPr>
          <w:p w14:paraId="62401366" w14:textId="56E00C4B" w:rsidR="00701088" w:rsidRPr="00050E3F" w:rsidRDefault="00A02A85" w:rsidP="00701088">
            <w:pPr>
              <w:pBdr>
                <w:top w:val="nil"/>
                <w:left w:val="nil"/>
                <w:bottom w:val="nil"/>
                <w:right w:val="nil"/>
                <w:between w:val="nil"/>
              </w:pBdr>
              <w:jc w:val="both"/>
              <w:rPr>
                <w:color w:val="000000"/>
                <w:sz w:val="16"/>
                <w:szCs w:val="16"/>
                <w:lang w:val="fr-FR"/>
              </w:rPr>
            </w:pPr>
            <w:r w:rsidRPr="00050E3F">
              <w:rPr>
                <w:color w:val="000000"/>
                <w:sz w:val="16"/>
                <w:szCs w:val="16"/>
                <w:lang w:val="fr-FR"/>
              </w:rPr>
              <w:t>3.2</w:t>
            </w:r>
            <w:r w:rsidR="00701088" w:rsidRPr="00050E3F">
              <w:rPr>
                <w:sz w:val="16"/>
                <w:szCs w:val="16"/>
                <w:lang w:val="fr-FR"/>
              </w:rPr>
              <w:t xml:space="preserve"> </w:t>
            </w:r>
            <w:r w:rsidR="00701088" w:rsidRPr="00050E3F">
              <w:rPr>
                <w:color w:val="000000"/>
                <w:sz w:val="16"/>
                <w:szCs w:val="16"/>
                <w:lang w:val="fr-FR"/>
              </w:rPr>
              <w:t>Être capable d'exercer le bon choix</w:t>
            </w:r>
          </w:p>
          <w:p w14:paraId="2A693825" w14:textId="589F6E09" w:rsidR="00A02A85" w:rsidRPr="00050E3F" w:rsidRDefault="00701088" w:rsidP="00701088">
            <w:pPr>
              <w:pBdr>
                <w:top w:val="nil"/>
                <w:left w:val="nil"/>
                <w:bottom w:val="nil"/>
                <w:right w:val="nil"/>
                <w:between w:val="nil"/>
              </w:pBdr>
              <w:jc w:val="both"/>
              <w:rPr>
                <w:color w:val="000000"/>
                <w:sz w:val="16"/>
                <w:szCs w:val="16"/>
                <w:lang w:val="fr-FR"/>
              </w:rPr>
            </w:pPr>
            <w:r w:rsidRPr="00050E3F">
              <w:rPr>
                <w:color w:val="000000"/>
                <w:sz w:val="16"/>
                <w:szCs w:val="16"/>
                <w:lang w:val="fr-FR"/>
              </w:rPr>
              <w:t>technologies de l'information pour la solution de l'analyse et de la recherche sur langue étrangère; - appliquer des techniques outils pour résoudre les problèmes analytiques et tâches de recherche dans une langue étrangère;</w:t>
            </w:r>
          </w:p>
        </w:tc>
      </w:tr>
      <w:tr w:rsidR="00A02A85" w:rsidRPr="00045776" w14:paraId="0401B6E3" w14:textId="77777777" w:rsidTr="17A61A8A">
        <w:trPr>
          <w:trHeight w:val="76"/>
        </w:trPr>
        <w:tc>
          <w:tcPr>
            <w:tcW w:w="1701" w:type="dxa"/>
            <w:vMerge/>
          </w:tcPr>
          <w:p w14:paraId="1BFECDCB" w14:textId="77777777" w:rsidR="00A02A85" w:rsidRPr="00701088" w:rsidRDefault="00A02A85" w:rsidP="005809F0">
            <w:pPr>
              <w:widowControl w:val="0"/>
              <w:pBdr>
                <w:top w:val="nil"/>
                <w:left w:val="nil"/>
                <w:bottom w:val="nil"/>
                <w:right w:val="nil"/>
                <w:between w:val="nil"/>
              </w:pBdr>
              <w:spacing w:line="276" w:lineRule="auto"/>
              <w:rPr>
                <w:b/>
                <w:color w:val="000000"/>
                <w:sz w:val="20"/>
                <w:szCs w:val="20"/>
                <w:lang w:val="fr-FR"/>
              </w:rPr>
            </w:pPr>
          </w:p>
        </w:tc>
        <w:tc>
          <w:tcPr>
            <w:tcW w:w="5387" w:type="dxa"/>
            <w:gridSpan w:val="5"/>
            <w:vMerge w:val="restart"/>
            <w:shd w:val="clear" w:color="auto" w:fill="auto"/>
          </w:tcPr>
          <w:p w14:paraId="1929A304" w14:textId="2B86D201" w:rsidR="00A02A85" w:rsidRPr="00050E3F" w:rsidRDefault="00A02A85" w:rsidP="005809F0">
            <w:pPr>
              <w:jc w:val="both"/>
              <w:rPr>
                <w:sz w:val="16"/>
                <w:szCs w:val="16"/>
                <w:lang w:val="fr-FR"/>
              </w:rPr>
            </w:pPr>
            <w:r w:rsidRPr="00050E3F">
              <w:rPr>
                <w:sz w:val="16"/>
                <w:szCs w:val="16"/>
                <w:lang w:val="fr-FR"/>
              </w:rPr>
              <w:t>4.</w:t>
            </w:r>
            <w:r w:rsidR="00BF434C" w:rsidRPr="00050E3F">
              <w:rPr>
                <w:sz w:val="16"/>
                <w:szCs w:val="16"/>
                <w:lang w:val="fr-FR"/>
              </w:rPr>
              <w:t xml:space="preserve"> Justification des déclarations; formation de comportements verbaux et non verbaux en fonction des caractéristiques linguistiques, culturelles et socioculturelles de la langue française; utilisation de différents types de discours.</w:t>
            </w:r>
          </w:p>
        </w:tc>
        <w:tc>
          <w:tcPr>
            <w:tcW w:w="3402" w:type="dxa"/>
            <w:gridSpan w:val="2"/>
            <w:shd w:val="clear" w:color="auto" w:fill="auto"/>
          </w:tcPr>
          <w:p w14:paraId="6D5F81C1" w14:textId="3FA50ACB" w:rsidR="00A02A85" w:rsidRPr="00050E3F" w:rsidRDefault="00A02A85" w:rsidP="005809F0">
            <w:pPr>
              <w:jc w:val="both"/>
              <w:rPr>
                <w:sz w:val="16"/>
                <w:szCs w:val="16"/>
                <w:lang w:val="fr-FR"/>
              </w:rPr>
            </w:pPr>
            <w:r w:rsidRPr="00050E3F">
              <w:rPr>
                <w:sz w:val="16"/>
                <w:szCs w:val="16"/>
                <w:lang w:val="fr-FR"/>
              </w:rPr>
              <w:t>4.1</w:t>
            </w:r>
            <w:r w:rsidR="00BF434C" w:rsidRPr="00050E3F">
              <w:rPr>
                <w:sz w:val="16"/>
                <w:szCs w:val="16"/>
                <w:lang w:val="fr-FR"/>
              </w:rPr>
              <w:t xml:space="preserve"> savoir réagir adéquatement à la parole de l'interlocuteur, la communication vise à répéter, reformuler et corriger les erreurs.</w:t>
            </w:r>
          </w:p>
        </w:tc>
      </w:tr>
      <w:tr w:rsidR="00A02A85" w:rsidRPr="00045776" w14:paraId="2D269C42" w14:textId="77777777" w:rsidTr="17A61A8A">
        <w:trPr>
          <w:trHeight w:val="76"/>
        </w:trPr>
        <w:tc>
          <w:tcPr>
            <w:tcW w:w="1701" w:type="dxa"/>
            <w:vMerge/>
          </w:tcPr>
          <w:p w14:paraId="50D1D9FC" w14:textId="77777777" w:rsidR="00A02A85" w:rsidRPr="00BF434C" w:rsidRDefault="00A02A85" w:rsidP="005809F0">
            <w:pPr>
              <w:widowControl w:val="0"/>
              <w:pBdr>
                <w:top w:val="nil"/>
                <w:left w:val="nil"/>
                <w:bottom w:val="nil"/>
                <w:right w:val="nil"/>
                <w:between w:val="nil"/>
              </w:pBdr>
              <w:spacing w:line="276" w:lineRule="auto"/>
              <w:rPr>
                <w:b/>
                <w:color w:val="000000"/>
                <w:sz w:val="20"/>
                <w:szCs w:val="20"/>
                <w:lang w:val="fr-FR"/>
              </w:rPr>
            </w:pPr>
          </w:p>
        </w:tc>
        <w:tc>
          <w:tcPr>
            <w:tcW w:w="5387" w:type="dxa"/>
            <w:gridSpan w:val="5"/>
            <w:vMerge/>
          </w:tcPr>
          <w:p w14:paraId="1DA4893E" w14:textId="77777777" w:rsidR="00A02A85" w:rsidRPr="00050E3F" w:rsidRDefault="00A02A85" w:rsidP="005809F0">
            <w:pPr>
              <w:jc w:val="both"/>
              <w:rPr>
                <w:sz w:val="16"/>
                <w:szCs w:val="16"/>
                <w:lang w:val="fr-FR"/>
              </w:rPr>
            </w:pPr>
          </w:p>
        </w:tc>
        <w:tc>
          <w:tcPr>
            <w:tcW w:w="3402" w:type="dxa"/>
            <w:gridSpan w:val="2"/>
            <w:shd w:val="clear" w:color="auto" w:fill="auto"/>
          </w:tcPr>
          <w:p w14:paraId="4C31CA31" w14:textId="47BC1644" w:rsidR="00A02A85" w:rsidRPr="00050E3F" w:rsidRDefault="00A02A85" w:rsidP="005809F0">
            <w:pPr>
              <w:jc w:val="both"/>
              <w:rPr>
                <w:sz w:val="16"/>
                <w:szCs w:val="16"/>
                <w:lang w:val="fr-FR"/>
              </w:rPr>
            </w:pPr>
            <w:r w:rsidRPr="00050E3F">
              <w:rPr>
                <w:sz w:val="16"/>
                <w:szCs w:val="16"/>
                <w:lang w:val="fr-FR"/>
              </w:rPr>
              <w:t>4.2</w:t>
            </w:r>
            <w:r w:rsidR="00BF434C" w:rsidRPr="00050E3F">
              <w:rPr>
                <w:sz w:val="16"/>
                <w:szCs w:val="16"/>
                <w:lang w:val="fr-FR"/>
              </w:rPr>
              <w:t xml:space="preserve"> être capable de se représenter en français, de poser des questions, de mener des discussions simples; capable d'utiliser les systèmes lexicaux et grammaticaux de la langue pour exprimer la pensée.</w:t>
            </w:r>
          </w:p>
        </w:tc>
      </w:tr>
      <w:tr w:rsidR="00A02A85" w:rsidRPr="00045776" w14:paraId="019F5053" w14:textId="77777777" w:rsidTr="17A61A8A">
        <w:trPr>
          <w:trHeight w:val="76"/>
        </w:trPr>
        <w:tc>
          <w:tcPr>
            <w:tcW w:w="1701" w:type="dxa"/>
            <w:vMerge/>
          </w:tcPr>
          <w:p w14:paraId="01E72214" w14:textId="77777777" w:rsidR="00A02A85" w:rsidRPr="00BF434C" w:rsidRDefault="00A02A85" w:rsidP="005809F0">
            <w:pPr>
              <w:widowControl w:val="0"/>
              <w:pBdr>
                <w:top w:val="nil"/>
                <w:left w:val="nil"/>
                <w:bottom w:val="nil"/>
                <w:right w:val="nil"/>
                <w:between w:val="nil"/>
              </w:pBdr>
              <w:spacing w:line="276" w:lineRule="auto"/>
              <w:rPr>
                <w:sz w:val="20"/>
                <w:szCs w:val="20"/>
                <w:lang w:val="fr-FR"/>
              </w:rPr>
            </w:pPr>
          </w:p>
        </w:tc>
        <w:tc>
          <w:tcPr>
            <w:tcW w:w="5387" w:type="dxa"/>
            <w:gridSpan w:val="5"/>
            <w:vMerge w:val="restart"/>
            <w:shd w:val="clear" w:color="auto" w:fill="auto"/>
          </w:tcPr>
          <w:p w14:paraId="1B130507" w14:textId="1EE684D1" w:rsidR="00A02A85" w:rsidRPr="00050E3F" w:rsidRDefault="00A02A85" w:rsidP="005809F0">
            <w:pPr>
              <w:jc w:val="both"/>
              <w:rPr>
                <w:sz w:val="16"/>
                <w:szCs w:val="16"/>
                <w:lang w:val="fr-FR"/>
              </w:rPr>
            </w:pPr>
            <w:r w:rsidRPr="00050E3F">
              <w:rPr>
                <w:sz w:val="16"/>
                <w:szCs w:val="16"/>
                <w:lang w:val="fr-FR"/>
              </w:rPr>
              <w:t>5.</w:t>
            </w:r>
            <w:r w:rsidR="00050E3F" w:rsidRPr="00050E3F">
              <w:rPr>
                <w:sz w:val="16"/>
                <w:szCs w:val="16"/>
                <w:lang w:val="fr-FR"/>
              </w:rPr>
              <w:t xml:space="preserve"> Mise en œuvre d'une communication professionnelle écrite et orale en français dans le cadre de thèmes passés.</w:t>
            </w:r>
          </w:p>
        </w:tc>
        <w:tc>
          <w:tcPr>
            <w:tcW w:w="3402" w:type="dxa"/>
            <w:gridSpan w:val="2"/>
            <w:shd w:val="clear" w:color="auto" w:fill="auto"/>
          </w:tcPr>
          <w:p w14:paraId="43B49405" w14:textId="33F79DB0" w:rsidR="00A02A85" w:rsidRPr="00050E3F" w:rsidRDefault="00A02A85" w:rsidP="005809F0">
            <w:pPr>
              <w:jc w:val="both"/>
              <w:rPr>
                <w:sz w:val="16"/>
                <w:szCs w:val="16"/>
                <w:lang w:val="fr-FR"/>
              </w:rPr>
            </w:pPr>
            <w:r w:rsidRPr="00050E3F">
              <w:rPr>
                <w:sz w:val="16"/>
                <w:szCs w:val="16"/>
                <w:lang w:val="fr-FR"/>
              </w:rPr>
              <w:t>5.1</w:t>
            </w:r>
            <w:r w:rsidR="00050E3F" w:rsidRPr="00050E3F">
              <w:rPr>
                <w:sz w:val="16"/>
                <w:szCs w:val="16"/>
                <w:lang w:val="fr-FR"/>
              </w:rPr>
              <w:t xml:space="preserve"> </w:t>
            </w:r>
            <w:r w:rsidR="00050E3F">
              <w:rPr>
                <w:sz w:val="16"/>
                <w:szCs w:val="16"/>
                <w:lang w:val="fr-FR"/>
              </w:rPr>
              <w:t>savoir</w:t>
            </w:r>
            <w:r w:rsidR="00050E3F" w:rsidRPr="00050E3F">
              <w:rPr>
                <w:sz w:val="16"/>
                <w:szCs w:val="16"/>
                <w:lang w:val="fr-FR"/>
              </w:rPr>
              <w:t xml:space="preserve"> transmettre à l'interlocuteur</w:t>
            </w:r>
            <w:r w:rsidR="00050E3F">
              <w:rPr>
                <w:sz w:val="16"/>
                <w:szCs w:val="16"/>
                <w:lang w:val="fr-FR"/>
              </w:rPr>
              <w:t xml:space="preserve"> étranger</w:t>
            </w:r>
            <w:r w:rsidR="00050E3F" w:rsidRPr="00050E3F">
              <w:rPr>
                <w:sz w:val="16"/>
                <w:szCs w:val="16"/>
                <w:lang w:val="fr-FR"/>
              </w:rPr>
              <w:t xml:space="preserve"> des informations personnelles simples (par contact personnel et par téléphone).</w:t>
            </w:r>
          </w:p>
        </w:tc>
      </w:tr>
      <w:tr w:rsidR="00A02A85" w:rsidRPr="00045776" w14:paraId="41006963" w14:textId="77777777" w:rsidTr="17A61A8A">
        <w:trPr>
          <w:trHeight w:val="76"/>
        </w:trPr>
        <w:tc>
          <w:tcPr>
            <w:tcW w:w="1701" w:type="dxa"/>
            <w:vMerge/>
          </w:tcPr>
          <w:p w14:paraId="57D91EB9" w14:textId="77777777" w:rsidR="00A02A85" w:rsidRPr="00050E3F" w:rsidRDefault="00A02A85" w:rsidP="005809F0">
            <w:pPr>
              <w:widowControl w:val="0"/>
              <w:pBdr>
                <w:top w:val="nil"/>
                <w:left w:val="nil"/>
                <w:bottom w:val="nil"/>
                <w:right w:val="nil"/>
                <w:between w:val="nil"/>
              </w:pBdr>
              <w:spacing w:line="276" w:lineRule="auto"/>
              <w:rPr>
                <w:sz w:val="20"/>
                <w:szCs w:val="20"/>
                <w:lang w:val="fr-FR"/>
              </w:rPr>
            </w:pPr>
          </w:p>
        </w:tc>
        <w:tc>
          <w:tcPr>
            <w:tcW w:w="5387" w:type="dxa"/>
            <w:gridSpan w:val="5"/>
            <w:vMerge/>
          </w:tcPr>
          <w:p w14:paraId="3F7C7D3E" w14:textId="77777777" w:rsidR="00A02A85" w:rsidRPr="00050E3F" w:rsidRDefault="00A02A85" w:rsidP="005809F0">
            <w:pPr>
              <w:jc w:val="both"/>
              <w:rPr>
                <w:sz w:val="16"/>
                <w:szCs w:val="16"/>
                <w:lang w:val="fr-FR"/>
              </w:rPr>
            </w:pPr>
          </w:p>
        </w:tc>
        <w:tc>
          <w:tcPr>
            <w:tcW w:w="3402" w:type="dxa"/>
            <w:gridSpan w:val="2"/>
            <w:shd w:val="clear" w:color="auto" w:fill="auto"/>
          </w:tcPr>
          <w:p w14:paraId="25DD9741" w14:textId="477BCA45" w:rsidR="00A02A85" w:rsidRPr="00050E3F" w:rsidRDefault="00A02A85" w:rsidP="005809F0">
            <w:pPr>
              <w:jc w:val="both"/>
              <w:rPr>
                <w:sz w:val="16"/>
                <w:szCs w:val="16"/>
                <w:lang w:val="kk-KZ"/>
              </w:rPr>
            </w:pPr>
            <w:r w:rsidRPr="00050E3F">
              <w:rPr>
                <w:sz w:val="16"/>
                <w:szCs w:val="16"/>
                <w:lang w:val="fr-FR"/>
              </w:rPr>
              <w:t>5.2</w:t>
            </w:r>
            <w:r w:rsidR="00050E3F">
              <w:rPr>
                <w:sz w:val="16"/>
                <w:szCs w:val="16"/>
                <w:lang w:val="kk-KZ"/>
              </w:rPr>
              <w:t xml:space="preserve"> </w:t>
            </w:r>
            <w:r w:rsidR="00050E3F">
              <w:rPr>
                <w:sz w:val="16"/>
                <w:szCs w:val="16"/>
                <w:lang w:val="fr-FR"/>
              </w:rPr>
              <w:t xml:space="preserve">être </w:t>
            </w:r>
            <w:r w:rsidR="00050E3F" w:rsidRPr="00050E3F">
              <w:rPr>
                <w:sz w:val="16"/>
                <w:szCs w:val="16"/>
                <w:lang w:val="kk-KZ"/>
              </w:rPr>
              <w:t>capable d'écrire des lettres d'affaires , de remplir des formulaires, d'inscrire son nom, sa nationalité, son adresse sur la feuille d'enregistrement de l'hôtel.</w:t>
            </w:r>
            <w:r w:rsidR="00050E3F" w:rsidRPr="00050E3F">
              <w:rPr>
                <w:lang w:val="fr-FR"/>
              </w:rPr>
              <w:t xml:space="preserve"> </w:t>
            </w:r>
          </w:p>
        </w:tc>
      </w:tr>
      <w:tr w:rsidR="00A02A85" w:rsidRPr="003F2DC5"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A02A85" w:rsidRPr="003F2DC5" w:rsidRDefault="00A02A85" w:rsidP="005809F0">
            <w:pPr>
              <w:rPr>
                <w:b/>
                <w:sz w:val="20"/>
                <w:szCs w:val="20"/>
              </w:rPr>
            </w:pPr>
            <w:r w:rsidRPr="003F2DC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77777777" w:rsidR="00A02A85" w:rsidRPr="003F2DC5" w:rsidRDefault="00A02A85" w:rsidP="005809F0">
            <w:pPr>
              <w:rPr>
                <w:b/>
                <w:sz w:val="20"/>
                <w:szCs w:val="20"/>
              </w:rPr>
            </w:pPr>
          </w:p>
        </w:tc>
      </w:tr>
      <w:tr w:rsidR="00A02A85" w:rsidRPr="003F2DC5"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A02A85" w:rsidRPr="003F2DC5" w:rsidRDefault="00A02A85" w:rsidP="005809F0">
            <w:pPr>
              <w:rPr>
                <w:b/>
                <w:sz w:val="20"/>
                <w:szCs w:val="20"/>
              </w:rPr>
            </w:pPr>
            <w:r w:rsidRPr="003F2DC5">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77777777" w:rsidR="00A02A85" w:rsidRPr="003F2DC5" w:rsidRDefault="00A02A85" w:rsidP="005809F0">
            <w:pPr>
              <w:rPr>
                <w:sz w:val="20"/>
                <w:szCs w:val="20"/>
              </w:rPr>
            </w:pPr>
          </w:p>
        </w:tc>
      </w:tr>
      <w:tr w:rsidR="00A02A85" w:rsidRPr="003F2DC5"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A02A85" w:rsidRPr="00407938" w:rsidRDefault="00D86236" w:rsidP="005809F0">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4A569E91" w:rsidR="00A02A85" w:rsidRPr="00407938" w:rsidRDefault="00A02A85" w:rsidP="005809F0">
            <w:pPr>
              <w:rPr>
                <w:sz w:val="20"/>
                <w:szCs w:val="20"/>
                <w:lang w:val="kk-KZ"/>
              </w:rPr>
            </w:pPr>
            <w:r w:rsidRPr="00407938">
              <w:rPr>
                <w:b/>
                <w:bCs/>
                <w:color w:val="000000"/>
                <w:sz w:val="20"/>
                <w:szCs w:val="20"/>
              </w:rPr>
              <w:t xml:space="preserve">Literature: </w:t>
            </w:r>
            <w:r w:rsidRPr="00407938">
              <w:rPr>
                <w:color w:val="000000" w:themeColor="text1"/>
                <w:sz w:val="20"/>
                <w:szCs w:val="20"/>
                <w:lang w:val="kk-KZ"/>
              </w:rPr>
              <w:t>main, additional.</w:t>
            </w:r>
            <w:r w:rsidR="00471A80" w:rsidRPr="00407938">
              <w:rPr>
                <w:sz w:val="20"/>
                <w:szCs w:val="20"/>
                <w:lang w:val="kk-KZ"/>
              </w:rPr>
              <w:t xml:space="preserve"> </w:t>
            </w:r>
          </w:p>
          <w:p w14:paraId="4A6C21C5" w14:textId="7BFFF6B9" w:rsidR="00444325" w:rsidRPr="00045776" w:rsidRDefault="00444325" w:rsidP="00444325">
            <w:pPr>
              <w:pStyle w:val="afe"/>
              <w:numPr>
                <w:ilvl w:val="0"/>
                <w:numId w:val="11"/>
              </w:numPr>
              <w:tabs>
                <w:tab w:val="left" w:pos="241"/>
              </w:tabs>
              <w:rPr>
                <w:bCs/>
                <w:sz w:val="16"/>
                <w:szCs w:val="16"/>
                <w:shd w:val="clear" w:color="auto" w:fill="FFFFFF"/>
                <w:lang w:val="fr-FR"/>
              </w:rPr>
            </w:pPr>
            <w:r w:rsidRPr="00444325">
              <w:rPr>
                <w:bCs/>
                <w:sz w:val="16"/>
                <w:szCs w:val="16"/>
                <w:shd w:val="clear" w:color="auto" w:fill="FFFFFF"/>
                <w:lang w:val="fr-FR"/>
              </w:rPr>
              <w:t>Annie Berthet</w:t>
            </w:r>
            <w:r>
              <w:rPr>
                <w:bCs/>
                <w:sz w:val="16"/>
                <w:szCs w:val="16"/>
                <w:shd w:val="clear" w:color="auto" w:fill="FFFFFF"/>
                <w:lang w:val="fr-FR"/>
              </w:rPr>
              <w:t xml:space="preserve"> </w:t>
            </w:r>
            <w:r w:rsidRPr="00444325">
              <w:rPr>
                <w:bCs/>
                <w:sz w:val="16"/>
                <w:szCs w:val="16"/>
                <w:shd w:val="clear" w:color="auto" w:fill="FFFFFF"/>
                <w:lang w:val="fr-FR"/>
              </w:rPr>
              <w:t xml:space="preserve">Monique WaendendriesCatherine HugotEmmanuelle DaillVéronique M Kizirian Alter Ego + A2 : Livre de l'élève + Parcours digital, </w:t>
            </w:r>
            <w:r w:rsidRPr="00045776">
              <w:rPr>
                <w:bCs/>
                <w:sz w:val="16"/>
                <w:szCs w:val="16"/>
                <w:shd w:val="clear" w:color="auto" w:fill="FFFFFF"/>
                <w:lang w:val="fr-FR"/>
              </w:rPr>
              <w:t xml:space="preserve">manuel de francais, Hachette FLE, NOMBRE DE PAGES: 224, 2012. </w:t>
            </w:r>
          </w:p>
          <w:p w14:paraId="7F8CA7BE" w14:textId="77777777" w:rsidR="00444325" w:rsidRPr="00045776" w:rsidRDefault="00444325" w:rsidP="00B15FD2">
            <w:pPr>
              <w:pStyle w:val="afe"/>
              <w:numPr>
                <w:ilvl w:val="0"/>
                <w:numId w:val="11"/>
              </w:numPr>
              <w:tabs>
                <w:tab w:val="left" w:pos="241"/>
              </w:tabs>
              <w:rPr>
                <w:bCs/>
                <w:sz w:val="16"/>
                <w:szCs w:val="16"/>
                <w:shd w:val="clear" w:color="auto" w:fill="FFFFFF"/>
                <w:lang w:val="fr-FR"/>
              </w:rPr>
            </w:pPr>
            <w:r w:rsidRPr="00444325">
              <w:rPr>
                <w:bCs/>
                <w:sz w:val="16"/>
                <w:szCs w:val="16"/>
                <w:shd w:val="clear" w:color="auto" w:fill="FFFFFF"/>
                <w:lang w:val="fr-FR"/>
              </w:rPr>
              <w:t>Alter Ego + A2</w:t>
            </w:r>
            <w:r>
              <w:rPr>
                <w:bCs/>
                <w:sz w:val="16"/>
                <w:szCs w:val="16"/>
                <w:shd w:val="clear" w:color="auto" w:fill="FFFFFF"/>
                <w:lang w:val="fr-FR"/>
              </w:rPr>
              <w:t xml:space="preserve">, cahier d`activites. Hachette FLE, 2012 </w:t>
            </w:r>
          </w:p>
          <w:p w14:paraId="792D6A55" w14:textId="77777777" w:rsidR="00444325" w:rsidRPr="00045776" w:rsidRDefault="00B15FD2" w:rsidP="00B15FD2">
            <w:pPr>
              <w:pStyle w:val="afe"/>
              <w:numPr>
                <w:ilvl w:val="0"/>
                <w:numId w:val="11"/>
              </w:numPr>
              <w:tabs>
                <w:tab w:val="left" w:pos="241"/>
              </w:tabs>
              <w:rPr>
                <w:bCs/>
                <w:sz w:val="16"/>
                <w:szCs w:val="16"/>
                <w:shd w:val="clear" w:color="auto" w:fill="FFFFFF"/>
                <w:lang w:val="ru-RU"/>
              </w:rPr>
            </w:pPr>
            <w:r w:rsidRPr="00444325">
              <w:rPr>
                <w:bCs/>
                <w:sz w:val="16"/>
                <w:szCs w:val="16"/>
                <w:shd w:val="clear" w:color="auto" w:fill="FFFFFF"/>
                <w:lang w:val="ru-RU"/>
              </w:rPr>
              <w:t>И</w:t>
            </w:r>
            <w:r w:rsidRPr="00045776">
              <w:rPr>
                <w:bCs/>
                <w:sz w:val="16"/>
                <w:szCs w:val="16"/>
                <w:shd w:val="clear" w:color="auto" w:fill="FFFFFF"/>
                <w:lang w:val="ru-RU"/>
              </w:rPr>
              <w:t>.</w:t>
            </w:r>
            <w:r w:rsidRPr="00444325">
              <w:rPr>
                <w:bCs/>
                <w:sz w:val="16"/>
                <w:szCs w:val="16"/>
                <w:shd w:val="clear" w:color="auto" w:fill="FFFFFF"/>
                <w:lang w:val="ru-RU"/>
              </w:rPr>
              <w:t>Н</w:t>
            </w:r>
            <w:r w:rsidRPr="00045776">
              <w:rPr>
                <w:bCs/>
                <w:sz w:val="16"/>
                <w:szCs w:val="16"/>
                <w:shd w:val="clear" w:color="auto" w:fill="FFFFFF"/>
                <w:lang w:val="ru-RU"/>
              </w:rPr>
              <w:t>.</w:t>
            </w:r>
            <w:r w:rsidRPr="00444325">
              <w:rPr>
                <w:bCs/>
                <w:sz w:val="16"/>
                <w:szCs w:val="16"/>
                <w:shd w:val="clear" w:color="auto" w:fill="FFFFFF"/>
                <w:lang w:val="ru-RU"/>
              </w:rPr>
              <w:t>Попова</w:t>
            </w:r>
            <w:r w:rsidRPr="00045776">
              <w:rPr>
                <w:bCs/>
                <w:sz w:val="16"/>
                <w:szCs w:val="16"/>
                <w:shd w:val="clear" w:color="auto" w:fill="FFFFFF"/>
                <w:lang w:val="ru-RU"/>
              </w:rPr>
              <w:t xml:space="preserve">, </w:t>
            </w:r>
            <w:r w:rsidRPr="00444325">
              <w:rPr>
                <w:bCs/>
                <w:sz w:val="16"/>
                <w:szCs w:val="16"/>
                <w:shd w:val="clear" w:color="auto" w:fill="FFFFFF"/>
                <w:lang w:val="ru-RU"/>
              </w:rPr>
              <w:t>Ж</w:t>
            </w:r>
            <w:r w:rsidRPr="00045776">
              <w:rPr>
                <w:bCs/>
                <w:sz w:val="16"/>
                <w:szCs w:val="16"/>
                <w:shd w:val="clear" w:color="auto" w:fill="FFFFFF"/>
                <w:lang w:val="ru-RU"/>
              </w:rPr>
              <w:t>.</w:t>
            </w:r>
            <w:r w:rsidRPr="00444325">
              <w:rPr>
                <w:bCs/>
                <w:sz w:val="16"/>
                <w:szCs w:val="16"/>
                <w:shd w:val="clear" w:color="auto" w:fill="FFFFFF"/>
                <w:lang w:val="ru-RU"/>
              </w:rPr>
              <w:t>А</w:t>
            </w:r>
            <w:r w:rsidRPr="00045776">
              <w:rPr>
                <w:bCs/>
                <w:sz w:val="16"/>
                <w:szCs w:val="16"/>
                <w:shd w:val="clear" w:color="auto" w:fill="FFFFFF"/>
                <w:lang w:val="ru-RU"/>
              </w:rPr>
              <w:t>.</w:t>
            </w:r>
            <w:r w:rsidRPr="00444325">
              <w:rPr>
                <w:bCs/>
                <w:sz w:val="16"/>
                <w:szCs w:val="16"/>
                <w:shd w:val="clear" w:color="auto" w:fill="FFFFFF"/>
                <w:lang w:val="ru-RU"/>
              </w:rPr>
              <w:t>Казакова</w:t>
            </w:r>
            <w:r w:rsidRPr="00045776">
              <w:rPr>
                <w:bCs/>
                <w:sz w:val="16"/>
                <w:szCs w:val="16"/>
                <w:shd w:val="clear" w:color="auto" w:fill="FFFFFF"/>
                <w:lang w:val="ru-RU"/>
              </w:rPr>
              <w:t xml:space="preserve">, </w:t>
            </w:r>
            <w:r w:rsidRPr="00444325">
              <w:rPr>
                <w:bCs/>
                <w:sz w:val="16"/>
                <w:szCs w:val="16"/>
                <w:shd w:val="clear" w:color="auto" w:fill="FFFFFF"/>
                <w:lang w:val="ru-RU"/>
              </w:rPr>
              <w:t>Г</w:t>
            </w:r>
            <w:r w:rsidRPr="00045776">
              <w:rPr>
                <w:bCs/>
                <w:sz w:val="16"/>
                <w:szCs w:val="16"/>
                <w:shd w:val="clear" w:color="auto" w:fill="FFFFFF"/>
                <w:lang w:val="ru-RU"/>
              </w:rPr>
              <w:t>.</w:t>
            </w:r>
            <w:r w:rsidRPr="00444325">
              <w:rPr>
                <w:bCs/>
                <w:sz w:val="16"/>
                <w:szCs w:val="16"/>
                <w:shd w:val="clear" w:color="auto" w:fill="FFFFFF"/>
                <w:lang w:val="ru-RU"/>
              </w:rPr>
              <w:t>М</w:t>
            </w:r>
            <w:r w:rsidRPr="00045776">
              <w:rPr>
                <w:bCs/>
                <w:sz w:val="16"/>
                <w:szCs w:val="16"/>
                <w:shd w:val="clear" w:color="auto" w:fill="FFFFFF"/>
                <w:lang w:val="ru-RU"/>
              </w:rPr>
              <w:t>.</w:t>
            </w:r>
            <w:r w:rsidRPr="00444325">
              <w:rPr>
                <w:bCs/>
                <w:sz w:val="16"/>
                <w:szCs w:val="16"/>
                <w:shd w:val="clear" w:color="auto" w:fill="FFFFFF"/>
                <w:lang w:val="ru-RU"/>
              </w:rPr>
              <w:t>Ковальчук</w:t>
            </w:r>
            <w:r w:rsidRPr="00045776">
              <w:rPr>
                <w:bCs/>
                <w:sz w:val="16"/>
                <w:szCs w:val="16"/>
                <w:shd w:val="clear" w:color="auto" w:fill="FFFFFF"/>
                <w:lang w:val="ru-RU"/>
              </w:rPr>
              <w:t xml:space="preserve"> </w:t>
            </w:r>
            <w:r w:rsidRPr="00444325">
              <w:rPr>
                <w:bCs/>
                <w:sz w:val="16"/>
                <w:szCs w:val="16"/>
                <w:shd w:val="clear" w:color="auto" w:fill="FFFFFF"/>
                <w:lang w:val="ru-RU"/>
              </w:rPr>
              <w:t>Французский</w:t>
            </w:r>
            <w:r w:rsidRPr="00045776">
              <w:rPr>
                <w:bCs/>
                <w:sz w:val="16"/>
                <w:szCs w:val="16"/>
                <w:shd w:val="clear" w:color="auto" w:fill="FFFFFF"/>
                <w:lang w:val="ru-RU"/>
              </w:rPr>
              <w:t xml:space="preserve"> </w:t>
            </w:r>
            <w:r w:rsidRPr="00444325">
              <w:rPr>
                <w:bCs/>
                <w:sz w:val="16"/>
                <w:szCs w:val="16"/>
                <w:shd w:val="clear" w:color="auto" w:fill="FFFFFF"/>
                <w:lang w:val="ru-RU"/>
              </w:rPr>
              <w:t>язык</w:t>
            </w:r>
            <w:r w:rsidRPr="00045776">
              <w:rPr>
                <w:bCs/>
                <w:sz w:val="16"/>
                <w:szCs w:val="16"/>
                <w:shd w:val="clear" w:color="auto" w:fill="FFFFFF"/>
                <w:lang w:val="ru-RU"/>
              </w:rPr>
              <w:t xml:space="preserve"> – </w:t>
            </w:r>
            <w:r w:rsidRPr="00444325">
              <w:rPr>
                <w:bCs/>
                <w:sz w:val="16"/>
                <w:szCs w:val="16"/>
                <w:shd w:val="clear" w:color="auto" w:fill="FFFFFF"/>
              </w:rPr>
              <w:t>Manuel</w:t>
            </w:r>
            <w:r w:rsidRPr="00045776">
              <w:rPr>
                <w:bCs/>
                <w:sz w:val="16"/>
                <w:szCs w:val="16"/>
                <w:shd w:val="clear" w:color="auto" w:fill="FFFFFF"/>
                <w:lang w:val="ru-RU"/>
              </w:rPr>
              <w:t xml:space="preserve"> </w:t>
            </w:r>
            <w:r w:rsidRPr="00444325">
              <w:rPr>
                <w:bCs/>
                <w:sz w:val="16"/>
                <w:szCs w:val="16"/>
                <w:shd w:val="clear" w:color="auto" w:fill="FFFFFF"/>
              </w:rPr>
              <w:t>de</w:t>
            </w:r>
            <w:r w:rsidRPr="00045776">
              <w:rPr>
                <w:bCs/>
                <w:sz w:val="16"/>
                <w:szCs w:val="16"/>
                <w:shd w:val="clear" w:color="auto" w:fill="FFFFFF"/>
                <w:lang w:val="ru-RU"/>
              </w:rPr>
              <w:t xml:space="preserve"> </w:t>
            </w:r>
            <w:r w:rsidRPr="00444325">
              <w:rPr>
                <w:bCs/>
                <w:sz w:val="16"/>
                <w:szCs w:val="16"/>
                <w:shd w:val="clear" w:color="auto" w:fill="FFFFFF"/>
              </w:rPr>
              <w:t>fran</w:t>
            </w:r>
            <w:r w:rsidRPr="00045776">
              <w:rPr>
                <w:bCs/>
                <w:sz w:val="16"/>
                <w:szCs w:val="16"/>
                <w:shd w:val="clear" w:color="auto" w:fill="FFFFFF"/>
                <w:lang w:val="ru-RU"/>
              </w:rPr>
              <w:t>ç</w:t>
            </w:r>
            <w:r w:rsidRPr="00444325">
              <w:rPr>
                <w:bCs/>
                <w:sz w:val="16"/>
                <w:szCs w:val="16"/>
                <w:shd w:val="clear" w:color="auto" w:fill="FFFFFF"/>
              </w:rPr>
              <w:t>ais</w:t>
            </w:r>
            <w:r w:rsidRPr="00045776">
              <w:rPr>
                <w:bCs/>
                <w:sz w:val="16"/>
                <w:szCs w:val="16"/>
                <w:shd w:val="clear" w:color="auto" w:fill="FFFFFF"/>
                <w:lang w:val="ru-RU"/>
              </w:rPr>
              <w:t xml:space="preserve">, </w:t>
            </w:r>
            <w:r w:rsidRPr="00444325">
              <w:rPr>
                <w:bCs/>
                <w:sz w:val="16"/>
                <w:szCs w:val="16"/>
                <w:shd w:val="clear" w:color="auto" w:fill="FFFFFF"/>
                <w:lang w:val="ru-RU"/>
              </w:rPr>
              <w:t>Учебник</w:t>
            </w:r>
            <w:r w:rsidRPr="00045776">
              <w:rPr>
                <w:bCs/>
                <w:sz w:val="16"/>
                <w:szCs w:val="16"/>
                <w:shd w:val="clear" w:color="auto" w:fill="FFFFFF"/>
                <w:lang w:val="ru-RU"/>
              </w:rPr>
              <w:t xml:space="preserve"> </w:t>
            </w:r>
            <w:r w:rsidRPr="00444325">
              <w:rPr>
                <w:bCs/>
                <w:sz w:val="16"/>
                <w:szCs w:val="16"/>
                <w:shd w:val="clear" w:color="auto" w:fill="FFFFFF"/>
                <w:lang w:val="ru-RU"/>
              </w:rPr>
              <w:t>для</w:t>
            </w:r>
            <w:r w:rsidRPr="00045776">
              <w:rPr>
                <w:bCs/>
                <w:sz w:val="16"/>
                <w:szCs w:val="16"/>
                <w:shd w:val="clear" w:color="auto" w:fill="FFFFFF"/>
                <w:lang w:val="ru-RU"/>
              </w:rPr>
              <w:t xml:space="preserve"> 1 </w:t>
            </w:r>
            <w:r w:rsidRPr="00444325">
              <w:rPr>
                <w:bCs/>
                <w:sz w:val="16"/>
                <w:szCs w:val="16"/>
                <w:shd w:val="clear" w:color="auto" w:fill="FFFFFF"/>
                <w:lang w:val="ru-RU"/>
              </w:rPr>
              <w:t>курса</w:t>
            </w:r>
            <w:r w:rsidRPr="00045776">
              <w:rPr>
                <w:bCs/>
                <w:sz w:val="16"/>
                <w:szCs w:val="16"/>
                <w:shd w:val="clear" w:color="auto" w:fill="FFFFFF"/>
                <w:lang w:val="ru-RU"/>
              </w:rPr>
              <w:t xml:space="preserve"> </w:t>
            </w:r>
            <w:r w:rsidRPr="00444325">
              <w:rPr>
                <w:bCs/>
                <w:sz w:val="16"/>
                <w:szCs w:val="16"/>
                <w:shd w:val="clear" w:color="auto" w:fill="FFFFFF"/>
                <w:lang w:val="ru-RU"/>
              </w:rPr>
              <w:t>ВУЗов</w:t>
            </w:r>
            <w:r w:rsidRPr="00045776">
              <w:rPr>
                <w:bCs/>
                <w:sz w:val="16"/>
                <w:szCs w:val="16"/>
                <w:shd w:val="clear" w:color="auto" w:fill="FFFFFF"/>
                <w:lang w:val="ru-RU"/>
              </w:rPr>
              <w:t xml:space="preserve"> </w:t>
            </w:r>
            <w:r w:rsidRPr="00444325">
              <w:rPr>
                <w:bCs/>
                <w:sz w:val="16"/>
                <w:szCs w:val="16"/>
                <w:shd w:val="clear" w:color="auto" w:fill="FFFFFF"/>
                <w:lang w:val="ru-RU"/>
              </w:rPr>
              <w:t>и</w:t>
            </w:r>
            <w:r w:rsidRPr="00045776">
              <w:rPr>
                <w:bCs/>
                <w:sz w:val="16"/>
                <w:szCs w:val="16"/>
                <w:shd w:val="clear" w:color="auto" w:fill="FFFFFF"/>
                <w:lang w:val="ru-RU"/>
              </w:rPr>
              <w:t xml:space="preserve"> </w:t>
            </w:r>
            <w:r w:rsidRPr="00444325">
              <w:rPr>
                <w:bCs/>
                <w:sz w:val="16"/>
                <w:szCs w:val="16"/>
                <w:shd w:val="clear" w:color="auto" w:fill="FFFFFF"/>
                <w:lang w:val="ru-RU"/>
              </w:rPr>
              <w:t>факультетов</w:t>
            </w:r>
            <w:r w:rsidRPr="00045776">
              <w:rPr>
                <w:bCs/>
                <w:sz w:val="16"/>
                <w:szCs w:val="16"/>
                <w:shd w:val="clear" w:color="auto" w:fill="FFFFFF"/>
                <w:lang w:val="ru-RU"/>
              </w:rPr>
              <w:t xml:space="preserve"> </w:t>
            </w:r>
            <w:r w:rsidRPr="00444325">
              <w:rPr>
                <w:bCs/>
                <w:sz w:val="16"/>
                <w:szCs w:val="16"/>
                <w:shd w:val="clear" w:color="auto" w:fill="FFFFFF"/>
                <w:lang w:val="ru-RU"/>
              </w:rPr>
              <w:t>иностранных</w:t>
            </w:r>
            <w:r w:rsidRPr="00045776">
              <w:rPr>
                <w:bCs/>
                <w:sz w:val="16"/>
                <w:szCs w:val="16"/>
                <w:shd w:val="clear" w:color="auto" w:fill="FFFFFF"/>
                <w:lang w:val="ru-RU"/>
              </w:rPr>
              <w:t xml:space="preserve"> </w:t>
            </w:r>
            <w:r w:rsidRPr="00444325">
              <w:rPr>
                <w:bCs/>
                <w:sz w:val="16"/>
                <w:szCs w:val="16"/>
                <w:shd w:val="clear" w:color="auto" w:fill="FFFFFF"/>
                <w:lang w:val="ru-RU"/>
              </w:rPr>
              <w:t>языков</w:t>
            </w:r>
            <w:r w:rsidRPr="00045776">
              <w:rPr>
                <w:bCs/>
                <w:sz w:val="16"/>
                <w:szCs w:val="16"/>
                <w:shd w:val="clear" w:color="auto" w:fill="FFFFFF"/>
                <w:lang w:val="ru-RU"/>
              </w:rPr>
              <w:t xml:space="preserve">, </w:t>
            </w:r>
            <w:r w:rsidRPr="00444325">
              <w:rPr>
                <w:bCs/>
                <w:sz w:val="16"/>
                <w:szCs w:val="16"/>
                <w:shd w:val="clear" w:color="auto" w:fill="FFFFFF"/>
                <w:lang w:val="ru-RU"/>
              </w:rPr>
              <w:t>Москва</w:t>
            </w:r>
            <w:r w:rsidRPr="00045776">
              <w:rPr>
                <w:bCs/>
                <w:sz w:val="16"/>
                <w:szCs w:val="16"/>
                <w:shd w:val="clear" w:color="auto" w:fill="FFFFFF"/>
                <w:lang w:val="ru-RU"/>
              </w:rPr>
              <w:t xml:space="preserve">: </w:t>
            </w:r>
            <w:r w:rsidRPr="00444325">
              <w:rPr>
                <w:bCs/>
                <w:sz w:val="16"/>
                <w:szCs w:val="16"/>
                <w:shd w:val="clear" w:color="auto" w:fill="FFFFFF"/>
                <w:lang w:val="ru-RU"/>
              </w:rPr>
              <w:t>ООО</w:t>
            </w:r>
            <w:r w:rsidRPr="00045776">
              <w:rPr>
                <w:bCs/>
                <w:sz w:val="16"/>
                <w:szCs w:val="16"/>
                <w:shd w:val="clear" w:color="auto" w:fill="FFFFFF"/>
                <w:lang w:val="ru-RU"/>
              </w:rPr>
              <w:t xml:space="preserve"> «</w:t>
            </w:r>
            <w:r w:rsidRPr="00444325">
              <w:rPr>
                <w:bCs/>
                <w:sz w:val="16"/>
                <w:szCs w:val="16"/>
                <w:shd w:val="clear" w:color="auto" w:fill="FFFFFF"/>
                <w:lang w:val="ru-RU"/>
              </w:rPr>
              <w:t>Издательство</w:t>
            </w:r>
            <w:r w:rsidRPr="00045776">
              <w:rPr>
                <w:bCs/>
                <w:sz w:val="16"/>
                <w:szCs w:val="16"/>
                <w:shd w:val="clear" w:color="auto" w:fill="FFFFFF"/>
                <w:lang w:val="ru-RU"/>
              </w:rPr>
              <w:t xml:space="preserve"> «</w:t>
            </w:r>
            <w:r w:rsidRPr="00444325">
              <w:rPr>
                <w:bCs/>
                <w:sz w:val="16"/>
                <w:szCs w:val="16"/>
                <w:shd w:val="clear" w:color="auto" w:fill="FFFFFF"/>
                <w:lang w:val="ru-RU"/>
              </w:rPr>
              <w:t>Нестор</w:t>
            </w:r>
            <w:r w:rsidRPr="00045776">
              <w:rPr>
                <w:bCs/>
                <w:sz w:val="16"/>
                <w:szCs w:val="16"/>
                <w:shd w:val="clear" w:color="auto" w:fill="FFFFFF"/>
                <w:lang w:val="ru-RU"/>
              </w:rPr>
              <w:t xml:space="preserve"> </w:t>
            </w:r>
            <w:r w:rsidRPr="00444325">
              <w:rPr>
                <w:bCs/>
                <w:sz w:val="16"/>
                <w:szCs w:val="16"/>
                <w:shd w:val="clear" w:color="auto" w:fill="FFFFFF"/>
                <w:lang w:val="ru-RU"/>
              </w:rPr>
              <w:t>Академик</w:t>
            </w:r>
            <w:r w:rsidRPr="00045776">
              <w:rPr>
                <w:bCs/>
                <w:sz w:val="16"/>
                <w:szCs w:val="16"/>
                <w:shd w:val="clear" w:color="auto" w:fill="FFFFFF"/>
                <w:lang w:val="ru-RU"/>
              </w:rPr>
              <w:t xml:space="preserve">», 2014, - 576 </w:t>
            </w:r>
            <w:r w:rsidRPr="00444325">
              <w:rPr>
                <w:bCs/>
                <w:sz w:val="16"/>
                <w:szCs w:val="16"/>
                <w:shd w:val="clear" w:color="auto" w:fill="FFFFFF"/>
                <w:lang w:val="ru-RU"/>
              </w:rPr>
              <w:t>с</w:t>
            </w:r>
            <w:r w:rsidRPr="00045776">
              <w:rPr>
                <w:bCs/>
                <w:sz w:val="16"/>
                <w:szCs w:val="16"/>
                <w:shd w:val="clear" w:color="auto" w:fill="FFFFFF"/>
                <w:lang w:val="ru-RU"/>
              </w:rPr>
              <w:t>.</w:t>
            </w:r>
          </w:p>
          <w:p w14:paraId="43C02163" w14:textId="77777777" w:rsidR="00444325" w:rsidRDefault="00B15FD2" w:rsidP="00444325">
            <w:pPr>
              <w:pStyle w:val="afe"/>
              <w:numPr>
                <w:ilvl w:val="0"/>
                <w:numId w:val="11"/>
              </w:numPr>
              <w:tabs>
                <w:tab w:val="left" w:pos="241"/>
              </w:tabs>
              <w:rPr>
                <w:bCs/>
                <w:sz w:val="16"/>
                <w:szCs w:val="16"/>
                <w:shd w:val="clear" w:color="auto" w:fill="FFFFFF"/>
                <w:lang w:val="ru-RU"/>
              </w:rPr>
            </w:pPr>
            <w:r w:rsidRPr="00444325">
              <w:rPr>
                <w:bCs/>
                <w:sz w:val="16"/>
                <w:szCs w:val="16"/>
                <w:shd w:val="clear" w:color="auto" w:fill="FFFFFF"/>
                <w:lang w:val="ru-RU"/>
              </w:rPr>
              <w:t xml:space="preserve">Л.В. Тогунова, </w:t>
            </w:r>
            <w:r w:rsidRPr="00444325">
              <w:rPr>
                <w:bCs/>
                <w:sz w:val="16"/>
                <w:szCs w:val="16"/>
                <w:shd w:val="clear" w:color="auto" w:fill="FFFFFF"/>
              </w:rPr>
              <w:t>LE</w:t>
            </w:r>
            <w:r w:rsidRPr="00444325">
              <w:rPr>
                <w:bCs/>
                <w:sz w:val="16"/>
                <w:szCs w:val="16"/>
                <w:shd w:val="clear" w:color="auto" w:fill="FFFFFF"/>
                <w:lang w:val="ru-RU"/>
              </w:rPr>
              <w:t xml:space="preserve"> </w:t>
            </w:r>
            <w:r w:rsidRPr="00444325">
              <w:rPr>
                <w:bCs/>
                <w:sz w:val="16"/>
                <w:szCs w:val="16"/>
                <w:shd w:val="clear" w:color="auto" w:fill="FFFFFF"/>
              </w:rPr>
              <w:t>FRAN</w:t>
            </w:r>
            <w:r w:rsidRPr="00444325">
              <w:rPr>
                <w:bCs/>
                <w:sz w:val="16"/>
                <w:szCs w:val="16"/>
                <w:shd w:val="clear" w:color="auto" w:fill="FFFFFF"/>
                <w:lang w:val="ru-RU"/>
              </w:rPr>
              <w:t>Ç</w:t>
            </w:r>
            <w:r w:rsidRPr="00444325">
              <w:rPr>
                <w:bCs/>
                <w:sz w:val="16"/>
                <w:szCs w:val="16"/>
                <w:shd w:val="clear" w:color="auto" w:fill="FFFFFF"/>
              </w:rPr>
              <w:t>AIS</w:t>
            </w:r>
            <w:r w:rsidRPr="00444325">
              <w:rPr>
                <w:bCs/>
                <w:sz w:val="16"/>
                <w:szCs w:val="16"/>
                <w:shd w:val="clear" w:color="auto" w:fill="FFFFFF"/>
                <w:lang w:val="ru-RU"/>
              </w:rPr>
              <w:t xml:space="preserve"> </w:t>
            </w:r>
            <w:r w:rsidRPr="00444325">
              <w:rPr>
                <w:bCs/>
                <w:sz w:val="16"/>
                <w:szCs w:val="16"/>
                <w:shd w:val="clear" w:color="auto" w:fill="FFFFFF"/>
              </w:rPr>
              <w:t>DE</w:t>
            </w:r>
            <w:r w:rsidRPr="00444325">
              <w:rPr>
                <w:bCs/>
                <w:sz w:val="16"/>
                <w:szCs w:val="16"/>
                <w:shd w:val="clear" w:color="auto" w:fill="FFFFFF"/>
                <w:lang w:val="ru-RU"/>
              </w:rPr>
              <w:t xml:space="preserve"> </w:t>
            </w:r>
            <w:r w:rsidRPr="00444325">
              <w:rPr>
                <w:bCs/>
                <w:sz w:val="16"/>
                <w:szCs w:val="16"/>
                <w:shd w:val="clear" w:color="auto" w:fill="FFFFFF"/>
              </w:rPr>
              <w:t>LA</w:t>
            </w:r>
            <w:r w:rsidRPr="00444325">
              <w:rPr>
                <w:bCs/>
                <w:sz w:val="16"/>
                <w:szCs w:val="16"/>
                <w:shd w:val="clear" w:color="auto" w:fill="FFFFFF"/>
                <w:lang w:val="ru-RU"/>
              </w:rPr>
              <w:t xml:space="preserve"> </w:t>
            </w:r>
            <w:r w:rsidRPr="00444325">
              <w:rPr>
                <w:bCs/>
                <w:sz w:val="16"/>
                <w:szCs w:val="16"/>
                <w:shd w:val="clear" w:color="auto" w:fill="FFFFFF"/>
              </w:rPr>
              <w:t>COMMUNICATION</w:t>
            </w:r>
            <w:r w:rsidRPr="00444325">
              <w:rPr>
                <w:bCs/>
                <w:sz w:val="16"/>
                <w:szCs w:val="16"/>
                <w:shd w:val="clear" w:color="auto" w:fill="FFFFFF"/>
                <w:lang w:val="ru-RU"/>
              </w:rPr>
              <w:t xml:space="preserve"> </w:t>
            </w:r>
            <w:r w:rsidRPr="00444325">
              <w:rPr>
                <w:bCs/>
                <w:sz w:val="16"/>
                <w:szCs w:val="16"/>
                <w:shd w:val="clear" w:color="auto" w:fill="FFFFFF"/>
              </w:rPr>
              <w:t>PROFESSIONNELLE</w:t>
            </w:r>
            <w:r w:rsidRPr="00444325">
              <w:rPr>
                <w:bCs/>
                <w:sz w:val="16"/>
                <w:szCs w:val="16"/>
                <w:shd w:val="clear" w:color="auto" w:fill="FFFFFF"/>
                <w:lang w:val="ru-RU"/>
              </w:rPr>
              <w:t xml:space="preserve">, Учебное пособие для развития навыков устной профессиональной речи на французском языке, Владимир 2014   </w:t>
            </w:r>
          </w:p>
          <w:p w14:paraId="09E1FBD0" w14:textId="77777777" w:rsidR="00444325" w:rsidRPr="00045776" w:rsidRDefault="00B15FD2" w:rsidP="00444325">
            <w:pPr>
              <w:pStyle w:val="afe"/>
              <w:numPr>
                <w:ilvl w:val="0"/>
                <w:numId w:val="11"/>
              </w:numPr>
              <w:tabs>
                <w:tab w:val="left" w:pos="241"/>
              </w:tabs>
              <w:rPr>
                <w:bCs/>
                <w:sz w:val="16"/>
                <w:szCs w:val="16"/>
                <w:shd w:val="clear" w:color="auto" w:fill="FFFFFF"/>
                <w:lang w:val="fr-FR"/>
              </w:rPr>
            </w:pPr>
            <w:r w:rsidRPr="00444325">
              <w:rPr>
                <w:bCs/>
                <w:sz w:val="16"/>
                <w:szCs w:val="16"/>
                <w:shd w:val="clear" w:color="auto" w:fill="FFFFFF"/>
                <w:lang w:val="fr-FR"/>
              </w:rPr>
              <w:t xml:space="preserve">Bakitov A, Jumanova R, Guide de conversation kazakh - français, français-kazakh), - Editions universitaires européennes, 2016, </w:t>
            </w:r>
            <w:r w:rsidRPr="00444325">
              <w:rPr>
                <w:bCs/>
                <w:sz w:val="16"/>
                <w:szCs w:val="16"/>
                <w:shd w:val="clear" w:color="auto" w:fill="FFFFFF"/>
              </w:rPr>
              <w:t>стр</w:t>
            </w:r>
            <w:r w:rsidRPr="00444325">
              <w:rPr>
                <w:bCs/>
                <w:sz w:val="16"/>
                <w:szCs w:val="16"/>
                <w:shd w:val="clear" w:color="auto" w:fill="FFFFFF"/>
                <w:lang w:val="fr-FR"/>
              </w:rPr>
              <w:t>. 332.</w:t>
            </w:r>
          </w:p>
          <w:p w14:paraId="4AE5A23D" w14:textId="4C378B26" w:rsidR="00B15FD2" w:rsidRPr="00444325" w:rsidRDefault="00B15FD2" w:rsidP="00444325">
            <w:pPr>
              <w:pStyle w:val="afe"/>
              <w:numPr>
                <w:ilvl w:val="0"/>
                <w:numId w:val="11"/>
              </w:numPr>
              <w:tabs>
                <w:tab w:val="left" w:pos="241"/>
              </w:tabs>
              <w:rPr>
                <w:bCs/>
                <w:sz w:val="16"/>
                <w:szCs w:val="16"/>
                <w:shd w:val="clear" w:color="auto" w:fill="FFFFFF"/>
                <w:lang w:val="en-US"/>
              </w:rPr>
            </w:pPr>
            <w:r w:rsidRPr="00444325">
              <w:rPr>
                <w:bCs/>
                <w:sz w:val="16"/>
                <w:szCs w:val="16"/>
                <w:shd w:val="clear" w:color="auto" w:fill="FFFFFF"/>
                <w:lang w:val="fr-FR"/>
              </w:rPr>
              <w:t>M. P. Rosillo, P. Maccotta, M. Demaret ; Quartier d’affaires, Français professionnel et des affaires. Cle International, 2014, p.112</w:t>
            </w:r>
          </w:p>
          <w:p w14:paraId="2EE70308" w14:textId="77777777" w:rsidR="00B15FD2" w:rsidRDefault="00B15FD2" w:rsidP="005809F0">
            <w:pPr>
              <w:rPr>
                <w:bCs/>
                <w:color w:val="FF0000"/>
                <w:sz w:val="16"/>
                <w:szCs w:val="16"/>
                <w:shd w:val="clear" w:color="auto" w:fill="FFFFFF"/>
                <w:lang w:val="fr-FR"/>
              </w:rPr>
            </w:pPr>
          </w:p>
          <w:p w14:paraId="6BE47A55" w14:textId="3852836A" w:rsidR="00A02A85" w:rsidRPr="00407938" w:rsidRDefault="00916B94" w:rsidP="005809F0">
            <w:pPr>
              <w:pBdr>
                <w:top w:val="nil"/>
                <w:left w:val="nil"/>
                <w:bottom w:val="nil"/>
                <w:right w:val="nil"/>
                <w:between w:val="nil"/>
              </w:pBdr>
              <w:rPr>
                <w:color w:val="FF0000"/>
                <w:sz w:val="20"/>
                <w:szCs w:val="20"/>
              </w:rPr>
            </w:pPr>
            <w:r w:rsidRPr="00407938">
              <w:rPr>
                <w:b/>
                <w:bCs/>
                <w:color w:val="000000"/>
                <w:sz w:val="20"/>
                <w:szCs w:val="20"/>
              </w:rPr>
              <w:t xml:space="preserve">Internet resources </w:t>
            </w:r>
            <w:r w:rsidR="00A02A85" w:rsidRPr="00407938">
              <w:rPr>
                <w:color w:val="FF0000"/>
                <w:sz w:val="16"/>
                <w:szCs w:val="16"/>
              </w:rPr>
              <w:t>(at least 3-5)</w:t>
            </w:r>
          </w:p>
          <w:p w14:paraId="6D2D4297" w14:textId="1E73AAB7" w:rsidR="00A02A85" w:rsidRDefault="00A02A85" w:rsidP="00BA7685">
            <w:pPr>
              <w:autoSpaceDE w:val="0"/>
              <w:autoSpaceDN w:val="0"/>
              <w:adjustRightInd w:val="0"/>
              <w:spacing w:after="27"/>
              <w:rPr>
                <w:color w:val="FF0000"/>
                <w:sz w:val="20"/>
                <w:szCs w:val="20"/>
              </w:rPr>
            </w:pPr>
            <w:r w:rsidRPr="00407938">
              <w:rPr>
                <w:color w:val="000000"/>
                <w:sz w:val="20"/>
                <w:szCs w:val="20"/>
              </w:rPr>
              <w:t xml:space="preserve">1 </w:t>
            </w:r>
            <w:r w:rsidRPr="00407938">
              <w:rPr>
                <w:color w:val="FF0000"/>
                <w:sz w:val="20"/>
                <w:szCs w:val="20"/>
              </w:rPr>
              <w:t>.</w:t>
            </w:r>
            <w:r w:rsidR="00BA7685">
              <w:t xml:space="preserve"> </w:t>
            </w:r>
            <w:hyperlink r:id="rId11" w:history="1">
              <w:r w:rsidR="00BA7685" w:rsidRPr="00442A0F">
                <w:rPr>
                  <w:rStyle w:val="af9"/>
                  <w:sz w:val="20"/>
                  <w:szCs w:val="20"/>
                </w:rPr>
                <w:t>https://enseigner.tv5monde.com/</w:t>
              </w:r>
            </w:hyperlink>
          </w:p>
          <w:p w14:paraId="136E4213" w14:textId="307B657D" w:rsidR="00BA7685" w:rsidRPr="00144840" w:rsidRDefault="00BA7685" w:rsidP="00BA7685">
            <w:pPr>
              <w:autoSpaceDE w:val="0"/>
              <w:autoSpaceDN w:val="0"/>
              <w:adjustRightInd w:val="0"/>
              <w:spacing w:after="27"/>
              <w:rPr>
                <w:sz w:val="16"/>
                <w:szCs w:val="16"/>
              </w:rPr>
            </w:pPr>
            <w:r w:rsidRPr="00144840">
              <w:rPr>
                <w:sz w:val="20"/>
                <w:szCs w:val="20"/>
              </w:rPr>
              <w:t xml:space="preserve">2. </w:t>
            </w:r>
            <w:hyperlink r:id="rId12" w:history="1">
              <w:r w:rsidRPr="00144840">
                <w:rPr>
                  <w:rStyle w:val="af9"/>
                  <w:sz w:val="16"/>
                  <w:szCs w:val="16"/>
                </w:rPr>
                <w:t>https://www.lefrancaisdesaffaires.fr/professeurs/ressources/numerifos/</w:t>
              </w:r>
            </w:hyperlink>
          </w:p>
          <w:p w14:paraId="3EC055E1" w14:textId="77777777" w:rsidR="00BA7685" w:rsidRPr="00144840" w:rsidRDefault="00BA7685" w:rsidP="00BA7685">
            <w:pPr>
              <w:autoSpaceDE w:val="0"/>
              <w:autoSpaceDN w:val="0"/>
              <w:adjustRightInd w:val="0"/>
              <w:spacing w:after="27"/>
              <w:rPr>
                <w:sz w:val="16"/>
                <w:szCs w:val="16"/>
              </w:rPr>
            </w:pPr>
            <w:r w:rsidRPr="00144840">
              <w:rPr>
                <w:sz w:val="16"/>
                <w:szCs w:val="16"/>
              </w:rPr>
              <w:t xml:space="preserve">3. </w:t>
            </w:r>
            <w:hyperlink r:id="rId13" w:history="1">
              <w:r w:rsidR="00144840" w:rsidRPr="00144840">
                <w:rPr>
                  <w:rStyle w:val="af9"/>
                  <w:sz w:val="16"/>
                  <w:szCs w:val="16"/>
                </w:rPr>
                <w:t>https://francaisfacile.rfi.fr/fr/exercices/</w:t>
              </w:r>
            </w:hyperlink>
            <w:r w:rsidR="00144840" w:rsidRPr="00144840">
              <w:rPr>
                <w:sz w:val="16"/>
                <w:szCs w:val="16"/>
              </w:rPr>
              <w:t xml:space="preserve"> </w:t>
            </w:r>
          </w:p>
          <w:p w14:paraId="3029A535" w14:textId="77777777" w:rsidR="00144840" w:rsidRDefault="00144840" w:rsidP="00BA7685">
            <w:pPr>
              <w:autoSpaceDE w:val="0"/>
              <w:autoSpaceDN w:val="0"/>
              <w:adjustRightInd w:val="0"/>
              <w:spacing w:after="27"/>
              <w:rPr>
                <w:bCs/>
                <w:sz w:val="16"/>
                <w:szCs w:val="16"/>
                <w:lang w:val="fr-FR"/>
              </w:rPr>
            </w:pPr>
            <w:r w:rsidRPr="00144840">
              <w:rPr>
                <w:sz w:val="16"/>
                <w:szCs w:val="16"/>
              </w:rPr>
              <w:t xml:space="preserve">4. </w:t>
            </w:r>
            <w:hyperlink r:id="rId14" w:history="1">
              <w:r w:rsidRPr="00144840">
                <w:rPr>
                  <w:rStyle w:val="af9"/>
                  <w:bCs/>
                  <w:sz w:val="16"/>
                  <w:szCs w:val="16"/>
                  <w:lang w:val="fr-FR"/>
                </w:rPr>
                <w:t>http://www.ladocumentationfrancaise.fr/</w:t>
              </w:r>
            </w:hyperlink>
          </w:p>
          <w:p w14:paraId="56112C75" w14:textId="7AF39613" w:rsidR="00144840" w:rsidRPr="00407938" w:rsidRDefault="00144840" w:rsidP="00BA7685">
            <w:pPr>
              <w:autoSpaceDE w:val="0"/>
              <w:autoSpaceDN w:val="0"/>
              <w:adjustRightInd w:val="0"/>
              <w:spacing w:after="27"/>
              <w:rPr>
                <w:color w:val="000000"/>
                <w:sz w:val="20"/>
                <w:szCs w:val="20"/>
                <w:lang w:val="kk-KZ"/>
              </w:rPr>
            </w:pPr>
            <w:r>
              <w:rPr>
                <w:bCs/>
                <w:sz w:val="16"/>
                <w:szCs w:val="16"/>
                <w:lang w:val="fr-FR"/>
              </w:rPr>
              <w:t xml:space="preserve">5. </w:t>
            </w:r>
            <w:hyperlink r:id="rId15" w:history="1">
              <w:r w:rsidRPr="00442A0F">
                <w:rPr>
                  <w:rStyle w:val="af9"/>
                  <w:bCs/>
                  <w:sz w:val="16"/>
                  <w:szCs w:val="16"/>
                  <w:lang w:val="fr-FR"/>
                </w:rPr>
                <w:t>https://www.francaisfacile.com/</w:t>
              </w:r>
            </w:hyperlink>
            <w:r>
              <w:rPr>
                <w:bCs/>
                <w:sz w:val="16"/>
                <w:szCs w:val="16"/>
                <w:lang w:val="fr-FR"/>
              </w:rPr>
              <w:t xml:space="preserve"> </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420B05">
        <w:trPr>
          <w:trHeight w:val="551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lastRenderedPageBreak/>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809F0">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6"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17" w:history="1">
              <w:r w:rsidRPr="00615E49">
                <w:rPr>
                  <w:rStyle w:val="af9"/>
                  <w:sz w:val="20"/>
                  <w:szCs w:val="20"/>
                  <w:u w:val="single"/>
                </w:rPr>
                <w:t xml:space="preserve">the Policy of Academic Integrity </w:t>
              </w:r>
            </w:hyperlink>
            <w:hyperlink r:id="rId18" w:history="1">
              <w:r w:rsidR="001A7302" w:rsidRPr="00615E49">
                <w:rPr>
                  <w:rStyle w:val="af9"/>
                  <w:sz w:val="20"/>
                  <w:szCs w:val="20"/>
                  <w:u w:val="single"/>
                </w:rPr>
                <w:t xml:space="preserve">of Al-Farabi Kazakh National University </w:t>
              </w:r>
            </w:hyperlink>
            <w:hyperlink r:id="rId19"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5809F0">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BE3044B" w:rsidR="00ED7803" w:rsidRPr="00ED7803" w:rsidRDefault="00ED7803" w:rsidP="005809F0">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809F0">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r w:rsidR="00A02A85" w:rsidRPr="00B44E6D">
              <w:rPr>
                <w:rStyle w:val="af9"/>
                <w:b/>
                <w:bCs/>
                <w:sz w:val="20"/>
                <w:szCs w:val="20"/>
              </w:rPr>
              <w:t>cademic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809F0">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20" w:history="1">
              <w:r w:rsidRPr="00281828">
                <w:rPr>
                  <w:rStyle w:val="af9"/>
                  <w:sz w:val="20"/>
                  <w:szCs w:val="20"/>
                  <w:u w:val="single"/>
                </w:rPr>
                <w:t xml:space="preserve">the "Rules for the final control" </w:t>
              </w:r>
            </w:hyperlink>
            <w:r w:rsidRPr="00281828">
              <w:rPr>
                <w:sz w:val="20"/>
                <w:szCs w:val="20"/>
                <w:u w:val="single"/>
              </w:rPr>
              <w:t xml:space="preserve">, </w:t>
            </w:r>
            <w:hyperlink r:id="rId21"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5809F0">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1DB6DC64" w:rsidR="00A02A85" w:rsidRPr="00C6051D" w:rsidRDefault="00A02A85" w:rsidP="005809F0">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69D0AB03" w:rsidR="00A02A85" w:rsidRPr="00911426" w:rsidRDefault="00B727B9" w:rsidP="005809F0">
            <w:pPr>
              <w:jc w:val="both"/>
              <w:rPr>
                <w:i/>
                <w:iCs/>
                <w:sz w:val="20"/>
                <w:szCs w:val="20"/>
                <w:u w:val="single"/>
              </w:rPr>
            </w:pPr>
            <w:r>
              <w:rPr>
                <w:sz w:val="20"/>
                <w:szCs w:val="20"/>
              </w:rPr>
              <w:t xml:space="preserve">All students, especially those with disabilities, can receive counseling assistance by phone / e- </w:t>
            </w:r>
            <w:r w:rsidR="00A02A85" w:rsidRPr="00D21BFA">
              <w:rPr>
                <w:sz w:val="20"/>
                <w:szCs w:val="20"/>
                <w:lang w:val="en-US"/>
              </w:rPr>
              <w:t>mail</w:t>
            </w:r>
            <w:r w:rsidR="00A02A85" w:rsidRPr="00D21BFA">
              <w:rPr>
                <w:sz w:val="20"/>
                <w:szCs w:val="20"/>
              </w:rPr>
              <w:t xml:space="preserve"> </w:t>
            </w:r>
            <w:r w:rsidR="00911426" w:rsidRPr="00911426">
              <w:rPr>
                <w:color w:val="FF0000"/>
                <w:sz w:val="20"/>
                <w:szCs w:val="20"/>
                <w:u w:val="single"/>
                <w:lang w:val="en-US"/>
              </w:rPr>
              <w:t>e</w:t>
            </w:r>
            <w:r w:rsidR="00911426" w:rsidRPr="00911426">
              <w:rPr>
                <w:color w:val="FF0000"/>
                <w:sz w:val="20"/>
                <w:szCs w:val="20"/>
                <w:u w:val="single"/>
              </w:rPr>
              <w:t>nter</w:t>
            </w:r>
            <w:r w:rsidR="00911426" w:rsidRPr="00911426">
              <w:rPr>
                <w:sz w:val="20"/>
                <w:szCs w:val="20"/>
              </w:rPr>
              <w:t xml:space="preserve"> </w:t>
            </w:r>
            <w:r w:rsidR="00A02A85" w:rsidRPr="00D21BFA">
              <w:rPr>
                <w:i/>
                <w:iCs/>
                <w:color w:val="FF0000"/>
                <w:sz w:val="20"/>
                <w:szCs w:val="20"/>
                <w:u w:val="single"/>
              </w:rPr>
              <w:t>teacher's contacts</w:t>
            </w:r>
            <w:r w:rsidR="00A02A85" w:rsidRPr="00D21BFA">
              <w:rPr>
                <w:color w:val="FF0000"/>
                <w:sz w:val="20"/>
                <w:szCs w:val="20"/>
              </w:rPr>
              <w:t xml:space="preserve"> </w:t>
            </w:r>
            <w:r w:rsidR="00B2590C" w:rsidRPr="00B2590C">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A02A85" w:rsidRPr="00B44E6D">
              <w:rPr>
                <w:i/>
                <w:sz w:val="20"/>
                <w:szCs w:val="20"/>
              </w:rPr>
              <w:t xml:space="preserve"> </w:t>
            </w:r>
            <w:r w:rsidR="00911426" w:rsidRPr="00911426">
              <w:rPr>
                <w:i/>
                <w:iCs/>
                <w:color w:val="FF0000"/>
                <w:sz w:val="20"/>
                <w:szCs w:val="20"/>
                <w:u w:val="single"/>
                <w:lang w:val="en-US"/>
              </w:rPr>
              <w:t>e</w:t>
            </w:r>
            <w:r w:rsidR="00911426" w:rsidRPr="00911426">
              <w:rPr>
                <w:i/>
                <w:iCs/>
                <w:color w:val="FF0000"/>
                <w:sz w:val="20"/>
                <w:szCs w:val="20"/>
                <w:u w:val="single"/>
              </w:rPr>
              <w:t xml:space="preserve">nter </w:t>
            </w:r>
            <w:r w:rsidR="00A02A85" w:rsidRPr="00911426">
              <w:rPr>
                <w:i/>
                <w:iCs/>
                <w:color w:val="FF0000"/>
                <w:sz w:val="20"/>
                <w:szCs w:val="20"/>
                <w:u w:val="single"/>
              </w:rPr>
              <w:t>a permanent link to the meeting.</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Pr>
                <w:bCs/>
                <w:color w:val="FF0000"/>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3CBBB5AD" w:rsidR="00B8693A" w:rsidRPr="00D36E98" w:rsidRDefault="00B8693A" w:rsidP="00D36E98">
            <w:pPr>
              <w:jc w:val="both"/>
              <w:rPr>
                <w:sz w:val="16"/>
                <w:szCs w:val="16"/>
              </w:rPr>
            </w:pPr>
            <w:r w:rsidRPr="00B8693A">
              <w:rPr>
                <w:color w:val="FF0000"/>
                <w:sz w:val="16"/>
                <w:szCs w:val="16"/>
              </w:rPr>
              <w:t>The teacher introduces his own types of assessment or uses the proposed option</w:t>
            </w:r>
          </w:p>
        </w:tc>
        <w:tc>
          <w:tcPr>
            <w:tcW w:w="2268" w:type="dxa"/>
            <w:tcBorders>
              <w:left w:val="single" w:sz="4" w:space="0" w:color="000000"/>
              <w:right w:val="single" w:sz="4" w:space="0" w:color="000000"/>
            </w:tcBorders>
            <w:shd w:val="clear" w:color="auto" w:fill="auto"/>
          </w:tcPr>
          <w:p w14:paraId="501FE1C1" w14:textId="480912D3" w:rsidR="000E3AA2" w:rsidRDefault="000E3AA2" w:rsidP="00D36E98">
            <w:pPr>
              <w:jc w:val="both"/>
              <w:rPr>
                <w:b/>
                <w:bCs/>
                <w:sz w:val="16"/>
                <w:szCs w:val="16"/>
              </w:rPr>
            </w:pPr>
            <w:r w:rsidRPr="00F553C1">
              <w:rPr>
                <w:b/>
                <w:bCs/>
                <w:sz w:val="16"/>
                <w:szCs w:val="16"/>
              </w:rPr>
              <w:t>Points % content</w:t>
            </w:r>
          </w:p>
          <w:p w14:paraId="4EEB60A3" w14:textId="102DEA67" w:rsidR="00D33690" w:rsidRDefault="00B8693A" w:rsidP="006F58D2">
            <w:pPr>
              <w:rPr>
                <w:color w:val="FF0000"/>
                <w:sz w:val="16"/>
                <w:szCs w:val="16"/>
              </w:rPr>
            </w:pPr>
            <w:r w:rsidRPr="00B8693A">
              <w:rPr>
                <w:color w:val="FF0000"/>
                <w:sz w:val="16"/>
                <w:szCs w:val="16"/>
              </w:rPr>
              <w:t>The teacher enters his score into points in accordance with the calendar (schedule).</w:t>
            </w:r>
          </w:p>
          <w:p w14:paraId="37DA863D" w14:textId="77777777" w:rsidR="006F58D2" w:rsidRPr="00062B20" w:rsidRDefault="00D33690" w:rsidP="006F58D2">
            <w:pPr>
              <w:rPr>
                <w:color w:val="FF0000"/>
                <w:sz w:val="16"/>
                <w:szCs w:val="16"/>
                <w:u w:val="single"/>
              </w:rPr>
            </w:pPr>
            <w:r w:rsidRPr="00062B20">
              <w:rPr>
                <w:color w:val="FF0000"/>
                <w:sz w:val="16"/>
                <w:szCs w:val="16"/>
                <w:u w:val="single"/>
              </w:rPr>
              <w:t>The exam does not change</w:t>
            </w:r>
          </w:p>
          <w:p w14:paraId="22581962" w14:textId="35964758" w:rsidR="00B8693A" w:rsidRPr="00F553C1" w:rsidRDefault="00D33690" w:rsidP="006F58D2">
            <w:pPr>
              <w:rPr>
                <w:b/>
                <w:bCs/>
                <w:sz w:val="16"/>
                <w:szCs w:val="16"/>
              </w:rPr>
            </w:pPr>
            <w:r w:rsidRPr="00062B20">
              <w:rPr>
                <w:color w:val="FF0000"/>
                <w:sz w:val="16"/>
                <w:szCs w:val="16"/>
                <w:u w:val="single"/>
              </w:rPr>
              <w:t xml:space="preserve">and the final score in the </w:t>
            </w:r>
            <w:r w:rsidR="00EB4295" w:rsidRPr="008C180E">
              <w:rPr>
                <w:bCs/>
                <w:color w:val="FF0000"/>
                <w:sz w:val="16"/>
                <w:szCs w:val="16"/>
                <w:u w:val="single"/>
                <w:lang w:val="en-US"/>
              </w:rPr>
              <w:t>course</w:t>
            </w:r>
            <w:r w:rsidR="00EB4295" w:rsidRPr="008C180E">
              <w:rPr>
                <w:bCs/>
                <w:color w:val="FF0000"/>
                <w:sz w:val="16"/>
                <w:szCs w:val="16"/>
                <w:u w:val="single"/>
              </w:rPr>
              <w: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04D4BCA0"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0419DFC3" w:rsidR="000E3AA2" w:rsidRPr="009563F1" w:rsidRDefault="00EC2901" w:rsidP="00D36E98">
            <w:pPr>
              <w:jc w:val="both"/>
              <w:rPr>
                <w:color w:val="FF0000"/>
                <w:sz w:val="16"/>
                <w:szCs w:val="16"/>
              </w:rPr>
            </w:pPr>
            <w:r w:rsidRPr="009563F1">
              <w:rPr>
                <w:color w:val="FF0000"/>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710C855A" w:rsidR="000E3AA2" w:rsidRPr="009C29E7" w:rsidRDefault="009C29E7" w:rsidP="00D36E98">
            <w:pPr>
              <w:jc w:val="both"/>
              <w:rPr>
                <w:color w:val="FF0000"/>
                <w:sz w:val="16"/>
                <w:szCs w:val="16"/>
                <w:lang w:val="kk-KZ"/>
              </w:rPr>
            </w:pPr>
            <w:r>
              <w:rPr>
                <w:color w:val="FF0000"/>
                <w:sz w:val="16"/>
                <w:szCs w:val="16"/>
                <w:lang w:val="kk-KZ"/>
              </w:rPr>
              <w:t>20</w:t>
            </w:r>
          </w:p>
        </w:tc>
      </w:tr>
      <w:tr w:rsidR="00AA0771" w:rsidRPr="003F2DC5" w14:paraId="012AB828" w14:textId="77777777" w:rsidTr="00004A63">
        <w:trPr>
          <w:trHeight w:val="181"/>
        </w:trPr>
        <w:tc>
          <w:tcPr>
            <w:tcW w:w="851" w:type="dxa"/>
            <w:tcBorders>
              <w:left w:val="single" w:sz="4" w:space="0" w:color="000000"/>
              <w:right w:val="single" w:sz="4" w:space="0" w:color="000000"/>
            </w:tcBorders>
            <w:shd w:val="clear" w:color="auto" w:fill="92D050"/>
          </w:tcPr>
          <w:p w14:paraId="7F6BA272" w14:textId="39604E34" w:rsidR="00AA0771" w:rsidRPr="00C03EF1" w:rsidRDefault="00AA0771"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shd w:val="clear" w:color="auto" w:fill="92D050"/>
          </w:tcPr>
          <w:p w14:paraId="5F43E354" w14:textId="3EA4F87B" w:rsidR="00AA0771" w:rsidRPr="00C03EF1" w:rsidRDefault="00AA0771"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shd w:val="clear" w:color="auto" w:fill="92D050"/>
          </w:tcPr>
          <w:p w14:paraId="4A74E75B" w14:textId="59DD6D7C" w:rsidR="00AA0771" w:rsidRPr="00C03EF1" w:rsidRDefault="00AA0771"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shd w:val="clear" w:color="auto" w:fill="92D050"/>
          </w:tcPr>
          <w:p w14:paraId="07E42541" w14:textId="64EE7B34" w:rsidR="00AA0771" w:rsidRPr="00C03EF1" w:rsidRDefault="00AA0771" w:rsidP="00D36E98">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AA0771" w:rsidRPr="00D36E98" w:rsidRDefault="00AA0771"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7BEF3ED4" w:rsidR="00AA0771" w:rsidRPr="009C29E7" w:rsidRDefault="00AA0771" w:rsidP="00D36E98">
            <w:pPr>
              <w:jc w:val="both"/>
              <w:rPr>
                <w:color w:val="FF0000"/>
                <w:sz w:val="16"/>
                <w:szCs w:val="16"/>
                <w:lang w:val="kk-KZ"/>
              </w:rPr>
            </w:pPr>
            <w:r w:rsidRPr="009563F1">
              <w:rPr>
                <w:color w:val="FF0000"/>
                <w:sz w:val="16"/>
                <w:szCs w:val="16"/>
              </w:rPr>
              <w:t>25</w:t>
            </w:r>
          </w:p>
        </w:tc>
      </w:tr>
      <w:tr w:rsidR="00AA0771" w:rsidRPr="003F2DC5" w14:paraId="5FFF3F67" w14:textId="77777777" w:rsidTr="00004A63">
        <w:trPr>
          <w:trHeight w:val="87"/>
        </w:trPr>
        <w:tc>
          <w:tcPr>
            <w:tcW w:w="851" w:type="dxa"/>
            <w:tcBorders>
              <w:left w:val="single" w:sz="4" w:space="0" w:color="000000"/>
              <w:right w:val="single" w:sz="4" w:space="0" w:color="000000"/>
            </w:tcBorders>
            <w:shd w:val="clear" w:color="auto" w:fill="92D050"/>
          </w:tcPr>
          <w:p w14:paraId="3821FA52" w14:textId="1EBE0FFB" w:rsidR="00AA0771" w:rsidRPr="00C03EF1" w:rsidRDefault="00AA0771"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shd w:val="clear" w:color="auto" w:fill="92D050"/>
          </w:tcPr>
          <w:p w14:paraId="0A8CFC86" w14:textId="7C77D32B" w:rsidR="00AA0771" w:rsidRPr="00C03EF1" w:rsidRDefault="00AA0771"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shd w:val="clear" w:color="auto" w:fill="92D050"/>
          </w:tcPr>
          <w:p w14:paraId="5DC06743" w14:textId="1BED014C" w:rsidR="00AA0771" w:rsidRPr="00C03EF1" w:rsidRDefault="00AA0771"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shd w:val="clear" w:color="auto" w:fill="92D050"/>
          </w:tcPr>
          <w:p w14:paraId="5EE77E04" w14:textId="1B4B705A" w:rsidR="00AA0771" w:rsidRPr="00C03EF1" w:rsidRDefault="00AA0771" w:rsidP="00D36E98">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AA0771" w:rsidRPr="00D36E98" w:rsidRDefault="00AA0771"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AA0771" w:rsidRPr="009C29E7" w:rsidRDefault="00AA0771" w:rsidP="00D36E98">
            <w:pPr>
              <w:jc w:val="both"/>
              <w:rPr>
                <w:color w:val="FF0000"/>
                <w:sz w:val="16"/>
                <w:szCs w:val="16"/>
                <w:lang w:val="kk-KZ"/>
              </w:rPr>
            </w:pPr>
            <w:r>
              <w:rPr>
                <w:color w:val="FF0000"/>
                <w:sz w:val="16"/>
                <w:szCs w:val="16"/>
                <w:lang w:val="kk-KZ"/>
              </w:rPr>
              <w:t>10</w:t>
            </w:r>
          </w:p>
        </w:tc>
      </w:tr>
      <w:tr w:rsidR="00AA0771" w:rsidRPr="003F2DC5" w14:paraId="720EC03E" w14:textId="77777777" w:rsidTr="00050DA6">
        <w:trPr>
          <w:trHeight w:val="63"/>
        </w:trPr>
        <w:tc>
          <w:tcPr>
            <w:tcW w:w="851" w:type="dxa"/>
            <w:tcBorders>
              <w:left w:val="single" w:sz="4" w:space="0" w:color="000000"/>
              <w:bottom w:val="single" w:sz="4" w:space="0" w:color="auto"/>
              <w:right w:val="single" w:sz="4" w:space="0" w:color="000000"/>
            </w:tcBorders>
            <w:shd w:val="clear" w:color="auto" w:fill="92D050"/>
          </w:tcPr>
          <w:p w14:paraId="42A3091F" w14:textId="6E579101" w:rsidR="00AA0771" w:rsidRPr="00C03EF1" w:rsidRDefault="00AA0771"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shd w:val="clear" w:color="auto" w:fill="92D050"/>
          </w:tcPr>
          <w:p w14:paraId="03A1BE1C" w14:textId="3062CFBF" w:rsidR="00AA0771" w:rsidRPr="00C03EF1" w:rsidRDefault="00AA0771"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shd w:val="clear" w:color="auto" w:fill="92D050"/>
          </w:tcPr>
          <w:p w14:paraId="6F06F576" w14:textId="59C899F1" w:rsidR="00AA0771" w:rsidRPr="00C03EF1" w:rsidRDefault="00AA0771" w:rsidP="00D36E98">
            <w:pPr>
              <w:jc w:val="both"/>
              <w:rPr>
                <w:b/>
                <w:sz w:val="16"/>
                <w:szCs w:val="16"/>
                <w:highlight w:val="green"/>
              </w:rPr>
            </w:pPr>
            <w:r w:rsidRPr="00C03EF1">
              <w:rPr>
                <w:sz w:val="16"/>
                <w:szCs w:val="16"/>
              </w:rPr>
              <w:t>55-59</w:t>
            </w:r>
          </w:p>
        </w:tc>
        <w:tc>
          <w:tcPr>
            <w:tcW w:w="1985" w:type="dxa"/>
            <w:vMerge/>
            <w:tcBorders>
              <w:left w:val="single" w:sz="4" w:space="0" w:color="000000"/>
              <w:right w:val="single" w:sz="4" w:space="0" w:color="000000"/>
            </w:tcBorders>
            <w:shd w:val="clear" w:color="auto" w:fill="92D050"/>
          </w:tcPr>
          <w:p w14:paraId="1DA4C698" w14:textId="57E5E0F4" w:rsidR="00AA0771" w:rsidRPr="00C055D3" w:rsidRDefault="00AA0771" w:rsidP="00D36E98">
            <w:pPr>
              <w:jc w:val="both"/>
              <w:rPr>
                <w:sz w:val="16"/>
                <w:szCs w:val="16"/>
              </w:rPr>
            </w:pPr>
          </w:p>
        </w:tc>
        <w:tc>
          <w:tcPr>
            <w:tcW w:w="3118" w:type="dxa"/>
            <w:tcBorders>
              <w:left w:val="single" w:sz="4" w:space="0" w:color="000000"/>
              <w:bottom w:val="single" w:sz="4" w:space="0" w:color="auto"/>
              <w:right w:val="single" w:sz="4" w:space="0" w:color="000000"/>
            </w:tcBorders>
          </w:tcPr>
          <w:p w14:paraId="08AEE923" w14:textId="505ADC17" w:rsidR="00AA0771" w:rsidRPr="00D36E98" w:rsidRDefault="00AA0771"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AA0771" w:rsidRPr="00D36E98" w:rsidRDefault="00AA0771" w:rsidP="00D36E98">
            <w:pPr>
              <w:jc w:val="both"/>
              <w:rPr>
                <w:sz w:val="16"/>
                <w:szCs w:val="16"/>
              </w:rPr>
            </w:pPr>
            <w:r w:rsidRPr="00D36E98">
              <w:rPr>
                <w:sz w:val="16"/>
                <w:szCs w:val="16"/>
              </w:rPr>
              <w:t>40</w:t>
            </w:r>
          </w:p>
        </w:tc>
      </w:tr>
      <w:tr w:rsidR="00004A63" w:rsidRPr="003F2DC5" w14:paraId="22B40A05" w14:textId="77777777" w:rsidTr="00050DA6">
        <w:trPr>
          <w:trHeight w:val="80"/>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3DDD5F69" w14:textId="7FC69E4B" w:rsidR="00004A63" w:rsidRPr="00122EF2" w:rsidRDefault="00004A63"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tcPr>
          <w:p w14:paraId="70A21B87" w14:textId="01B3AB18" w:rsidR="00004A63" w:rsidRPr="00122EF2" w:rsidRDefault="00004A63"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000000"/>
            </w:tcBorders>
            <w:shd w:val="clear" w:color="auto" w:fill="92D050"/>
          </w:tcPr>
          <w:p w14:paraId="160708D3" w14:textId="64B77755" w:rsidR="00004A63" w:rsidRPr="00122EF2" w:rsidRDefault="00004A63" w:rsidP="00122EF2">
            <w:pPr>
              <w:rPr>
                <w:sz w:val="16"/>
                <w:szCs w:val="16"/>
                <w:highlight w:val="green"/>
              </w:rPr>
            </w:pPr>
            <w:r w:rsidRPr="00122EF2">
              <w:rPr>
                <w:sz w:val="16"/>
                <w:szCs w:val="16"/>
              </w:rPr>
              <w:t>50-54</w:t>
            </w:r>
          </w:p>
        </w:tc>
        <w:tc>
          <w:tcPr>
            <w:tcW w:w="1985" w:type="dxa"/>
            <w:vMerge/>
            <w:tcBorders>
              <w:left w:val="single" w:sz="4" w:space="0" w:color="000000"/>
              <w:bottom w:val="single" w:sz="4" w:space="0" w:color="auto"/>
              <w:right w:val="single" w:sz="4" w:space="0" w:color="000000"/>
            </w:tcBorders>
            <w:shd w:val="clear" w:color="auto" w:fill="92D050"/>
          </w:tcPr>
          <w:p w14:paraId="06CE69D2" w14:textId="37561217" w:rsidR="00004A63" w:rsidRPr="00122EF2" w:rsidRDefault="00004A63" w:rsidP="00122EF2">
            <w:pPr>
              <w:rPr>
                <w:sz w:val="16"/>
                <w:szCs w:val="16"/>
                <w:highlight w:val="green"/>
              </w:rPr>
            </w:pPr>
          </w:p>
        </w:tc>
        <w:tc>
          <w:tcPr>
            <w:tcW w:w="3118" w:type="dxa"/>
            <w:vMerge w:val="restart"/>
            <w:tcBorders>
              <w:top w:val="single" w:sz="4" w:space="0" w:color="auto"/>
              <w:left w:val="single" w:sz="4" w:space="0" w:color="000000"/>
              <w:right w:val="single" w:sz="4" w:space="0" w:color="auto"/>
            </w:tcBorders>
          </w:tcPr>
          <w:p w14:paraId="077BBDF7" w14:textId="05C79066" w:rsidR="00004A63" w:rsidRPr="00AA0771" w:rsidRDefault="00004A63" w:rsidP="00AA0771">
            <w:pPr>
              <w:rPr>
                <w:sz w:val="16"/>
                <w:szCs w:val="16"/>
                <w:lang w:val="ru-RU"/>
              </w:rPr>
            </w:pPr>
            <w:r w:rsidRPr="00122EF2">
              <w:rPr>
                <w:sz w:val="16"/>
                <w:szCs w:val="16"/>
              </w:rPr>
              <w:t>TOTAL</w:t>
            </w:r>
          </w:p>
        </w:tc>
        <w:tc>
          <w:tcPr>
            <w:tcW w:w="2268" w:type="dxa"/>
            <w:vMerge w:val="restart"/>
            <w:tcBorders>
              <w:top w:val="single" w:sz="4" w:space="0" w:color="auto"/>
              <w:left w:val="single" w:sz="4" w:space="0" w:color="auto"/>
              <w:right w:val="single" w:sz="4" w:space="0" w:color="auto"/>
            </w:tcBorders>
          </w:tcPr>
          <w:p w14:paraId="68DA8883" w14:textId="4E79FB91" w:rsidR="00004A63" w:rsidRPr="00AA0771" w:rsidRDefault="00004A63" w:rsidP="00AA0771">
            <w:pPr>
              <w:rPr>
                <w:sz w:val="16"/>
                <w:szCs w:val="16"/>
                <w:lang w:val="ru-RU"/>
              </w:rPr>
            </w:pPr>
            <w:r w:rsidRPr="00122EF2">
              <w:rPr>
                <w:sz w:val="16"/>
                <w:szCs w:val="16"/>
              </w:rPr>
              <w:t>100</w:t>
            </w:r>
          </w:p>
        </w:tc>
      </w:tr>
      <w:tr w:rsidR="00004A63" w:rsidRPr="003F2DC5" w14:paraId="02FE8AB4" w14:textId="77777777" w:rsidTr="00050DA6">
        <w:trPr>
          <w:trHeight w:val="183"/>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66F4D101" w14:textId="49A9A7DE" w:rsidR="00004A63" w:rsidRPr="00122EF2" w:rsidRDefault="00004A63" w:rsidP="00AA0771">
            <w:pPr>
              <w:rPr>
                <w:sz w:val="16"/>
                <w:szCs w:val="16"/>
              </w:rPr>
            </w:pPr>
            <w:r w:rsidRPr="008F34B8">
              <w:rPr>
                <w:color w:val="000000"/>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5902FB06" w14:textId="0C99C2E6" w:rsidR="00004A63" w:rsidRPr="00122EF2" w:rsidRDefault="00004A63" w:rsidP="00AA0771">
            <w:pPr>
              <w:rPr>
                <w:sz w:val="16"/>
                <w:szCs w:val="16"/>
              </w:rPr>
            </w:pPr>
            <w:r w:rsidRPr="008F34B8">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62650DAA" w14:textId="01D69D77" w:rsidR="00004A63" w:rsidRPr="00122EF2" w:rsidRDefault="00004A63" w:rsidP="00AA0771">
            <w:pPr>
              <w:rPr>
                <w:sz w:val="16"/>
                <w:szCs w:val="16"/>
              </w:rPr>
            </w:pPr>
            <w:r w:rsidRPr="008F34B8">
              <w:rPr>
                <w:color w:val="000000"/>
                <w:sz w:val="16"/>
                <w:szCs w:val="16"/>
              </w:rPr>
              <w:t>25-49</w:t>
            </w:r>
          </w:p>
        </w:tc>
        <w:tc>
          <w:tcPr>
            <w:tcW w:w="1985" w:type="dxa"/>
            <w:vMerge w:val="restart"/>
            <w:tcBorders>
              <w:top w:val="single" w:sz="4" w:space="0" w:color="auto"/>
              <w:left w:val="single" w:sz="4" w:space="0" w:color="auto"/>
              <w:right w:val="single" w:sz="4" w:space="0" w:color="000000"/>
            </w:tcBorders>
            <w:shd w:val="clear" w:color="auto" w:fill="92D050"/>
          </w:tcPr>
          <w:p w14:paraId="59CA0F98" w14:textId="28F3DA37" w:rsidR="00004A63" w:rsidRPr="00122EF2" w:rsidRDefault="00004A63" w:rsidP="00AA0771">
            <w:pPr>
              <w:rPr>
                <w:sz w:val="16"/>
                <w:szCs w:val="16"/>
                <w:highlight w:val="green"/>
              </w:rPr>
            </w:pPr>
            <w:r w:rsidRPr="00C03EF1">
              <w:rPr>
                <w:sz w:val="16"/>
                <w:szCs w:val="16"/>
              </w:rPr>
              <w:t>Unsatisfactory</w:t>
            </w:r>
          </w:p>
        </w:tc>
        <w:tc>
          <w:tcPr>
            <w:tcW w:w="3118" w:type="dxa"/>
            <w:vMerge/>
            <w:tcBorders>
              <w:left w:val="single" w:sz="4" w:space="0" w:color="000000"/>
              <w:right w:val="single" w:sz="4" w:space="0" w:color="auto"/>
            </w:tcBorders>
          </w:tcPr>
          <w:p w14:paraId="37C51615" w14:textId="168CEA8C" w:rsidR="00004A63" w:rsidRPr="00AA0771" w:rsidRDefault="00004A63" w:rsidP="00AA0771">
            <w:pPr>
              <w:rPr>
                <w:sz w:val="16"/>
                <w:szCs w:val="16"/>
                <w:lang w:val="ru-RU"/>
              </w:rPr>
            </w:pPr>
          </w:p>
        </w:tc>
        <w:tc>
          <w:tcPr>
            <w:tcW w:w="2268" w:type="dxa"/>
            <w:vMerge/>
            <w:tcBorders>
              <w:left w:val="single" w:sz="4" w:space="0" w:color="auto"/>
              <w:right w:val="single" w:sz="4" w:space="0" w:color="auto"/>
            </w:tcBorders>
          </w:tcPr>
          <w:p w14:paraId="1EECF1A2" w14:textId="06CC46A6" w:rsidR="00004A63" w:rsidRPr="00AA0771" w:rsidRDefault="00004A63" w:rsidP="00AA0771">
            <w:pPr>
              <w:rPr>
                <w:sz w:val="16"/>
                <w:szCs w:val="16"/>
                <w:lang w:val="ru-RU"/>
              </w:rPr>
            </w:pPr>
          </w:p>
        </w:tc>
      </w:tr>
      <w:tr w:rsidR="00004A63" w:rsidRPr="003F2DC5" w14:paraId="713FE4DF" w14:textId="77777777" w:rsidTr="00050DA6">
        <w:trPr>
          <w:trHeight w:val="129"/>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6DD8B67C" w14:textId="2163A2A4" w:rsidR="00004A63" w:rsidRPr="00122EF2" w:rsidRDefault="00004A63" w:rsidP="00AA0771">
            <w:pPr>
              <w:rPr>
                <w:sz w:val="16"/>
                <w:szCs w:val="16"/>
              </w:rPr>
            </w:pPr>
            <w:r w:rsidRPr="008F34B8">
              <w:rPr>
                <w:color w:val="000000"/>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2DDDA457" w14:textId="06634134" w:rsidR="00004A63" w:rsidRPr="00122EF2" w:rsidRDefault="00004A63" w:rsidP="00AA0771">
            <w:pPr>
              <w:rPr>
                <w:sz w:val="16"/>
                <w:szCs w:val="16"/>
              </w:rPr>
            </w:pPr>
            <w:r w:rsidRPr="008F34B8">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2AF669A9" w14:textId="28C92748" w:rsidR="00004A63" w:rsidRPr="00122EF2" w:rsidRDefault="00004A63" w:rsidP="00AA0771">
            <w:pPr>
              <w:rPr>
                <w:sz w:val="16"/>
                <w:szCs w:val="16"/>
              </w:rPr>
            </w:pPr>
            <w:r w:rsidRPr="008F34B8">
              <w:rPr>
                <w:color w:val="000000"/>
                <w:sz w:val="16"/>
                <w:szCs w:val="16"/>
              </w:rPr>
              <w:t>0-24</w:t>
            </w:r>
          </w:p>
        </w:tc>
        <w:tc>
          <w:tcPr>
            <w:tcW w:w="1985" w:type="dxa"/>
            <w:vMerge/>
            <w:tcBorders>
              <w:left w:val="single" w:sz="4" w:space="0" w:color="auto"/>
              <w:bottom w:val="single" w:sz="4" w:space="0" w:color="auto"/>
              <w:right w:val="single" w:sz="4" w:space="0" w:color="000000"/>
            </w:tcBorders>
          </w:tcPr>
          <w:p w14:paraId="4A4039E2" w14:textId="77777777" w:rsidR="00004A63" w:rsidRPr="00122EF2" w:rsidRDefault="00004A63" w:rsidP="00AA0771">
            <w:pPr>
              <w:rPr>
                <w:sz w:val="16"/>
                <w:szCs w:val="16"/>
                <w:highlight w:val="green"/>
              </w:rPr>
            </w:pPr>
          </w:p>
        </w:tc>
        <w:tc>
          <w:tcPr>
            <w:tcW w:w="3118" w:type="dxa"/>
            <w:vMerge/>
            <w:tcBorders>
              <w:left w:val="single" w:sz="4" w:space="0" w:color="000000"/>
              <w:bottom w:val="single" w:sz="4" w:space="0" w:color="auto"/>
              <w:right w:val="single" w:sz="4" w:space="0" w:color="auto"/>
            </w:tcBorders>
          </w:tcPr>
          <w:p w14:paraId="1CF96381" w14:textId="44CEB2D5" w:rsidR="00004A63" w:rsidRPr="00AA0771" w:rsidRDefault="00004A63" w:rsidP="00AA0771">
            <w:pPr>
              <w:rPr>
                <w:sz w:val="16"/>
                <w:szCs w:val="16"/>
                <w:lang w:val="ru-RU"/>
              </w:rPr>
            </w:pPr>
          </w:p>
        </w:tc>
        <w:tc>
          <w:tcPr>
            <w:tcW w:w="2268" w:type="dxa"/>
            <w:vMerge/>
            <w:tcBorders>
              <w:left w:val="single" w:sz="4" w:space="0" w:color="auto"/>
              <w:bottom w:val="single" w:sz="4" w:space="0" w:color="auto"/>
              <w:right w:val="single" w:sz="4" w:space="0" w:color="auto"/>
            </w:tcBorders>
          </w:tcPr>
          <w:p w14:paraId="266AFB85" w14:textId="1698D023" w:rsidR="00004A63" w:rsidRPr="00AA0771" w:rsidRDefault="00004A63" w:rsidP="00AA0771">
            <w:pPr>
              <w:rPr>
                <w:sz w:val="16"/>
                <w:szCs w:val="16"/>
                <w:lang w:val="ru-RU"/>
              </w:rPr>
            </w:pPr>
          </w:p>
        </w:tc>
      </w:tr>
      <w:tr w:rsidR="00AA0771"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AA0771" w:rsidRDefault="00AA0771" w:rsidP="00AA0771">
            <w:pPr>
              <w:tabs>
                <w:tab w:val="left" w:pos="1276"/>
              </w:tabs>
              <w:jc w:val="center"/>
              <w:rPr>
                <w:b/>
                <w:sz w:val="8"/>
                <w:szCs w:val="8"/>
              </w:rPr>
            </w:pPr>
          </w:p>
          <w:p w14:paraId="6C10A07E" w14:textId="2EC8031D" w:rsidR="00AA0771" w:rsidRPr="00F965A7" w:rsidRDefault="00AA0771" w:rsidP="00AA0771">
            <w:pPr>
              <w:jc w:val="center"/>
              <w:rPr>
                <w:b/>
                <w:bCs/>
                <w:sz w:val="20"/>
                <w:szCs w:val="20"/>
                <w:lang w:val="ru-RU"/>
              </w:rPr>
            </w:pPr>
            <w:r w:rsidRPr="00A955F4">
              <w:rPr>
                <w:b/>
                <w:bCs/>
                <w:sz w:val="20"/>
                <w:szCs w:val="20"/>
              </w:rPr>
              <w:t>Calendar (schedule) for the implementation of the content of the course</w:t>
            </w:r>
            <w:r w:rsidRPr="00077BE5">
              <w:rPr>
                <w:b/>
                <w:bCs/>
                <w:sz w:val="20"/>
                <w:szCs w:val="20"/>
                <w:lang w:val="en-US"/>
              </w:rPr>
              <w:t>.</w:t>
            </w:r>
            <w:r w:rsidRPr="00A955F4">
              <w:rPr>
                <w:b/>
                <w:bCs/>
                <w:sz w:val="20"/>
                <w:szCs w:val="20"/>
              </w:rPr>
              <w:t xml:space="preserve"> </w:t>
            </w:r>
            <w:r>
              <w:rPr>
                <w:b/>
                <w:bCs/>
                <w:sz w:val="20"/>
                <w:szCs w:val="20"/>
                <w:lang w:val="en-US"/>
              </w:rPr>
              <w:t>M</w:t>
            </w:r>
            <w:r w:rsidRPr="00A955F4">
              <w:rPr>
                <w:b/>
                <w:bCs/>
                <w:sz w:val="20"/>
                <w:szCs w:val="20"/>
              </w:rPr>
              <w:t>ethods of teaching and learning</w:t>
            </w:r>
            <w:r>
              <w:rPr>
                <w:b/>
                <w:bCs/>
                <w:sz w:val="20"/>
                <w:szCs w:val="20"/>
                <w:lang w:val="ru-RU"/>
              </w:rPr>
              <w:t>.</w:t>
            </w:r>
          </w:p>
          <w:p w14:paraId="49645523" w14:textId="1845F762" w:rsidR="00AA0771" w:rsidRPr="00A9530A" w:rsidRDefault="00AA0771" w:rsidP="00AA0771">
            <w:pPr>
              <w:tabs>
                <w:tab w:val="left" w:pos="1276"/>
              </w:tabs>
              <w:jc w:val="center"/>
              <w:rPr>
                <w:b/>
                <w:sz w:val="8"/>
                <w:szCs w:val="8"/>
              </w:rPr>
            </w:pPr>
          </w:p>
        </w:tc>
      </w:tr>
    </w:tbl>
    <w:tbl>
      <w:tblPr>
        <w:tblStyle w:val="af8"/>
        <w:tblW w:w="10490" w:type="dxa"/>
        <w:tblInd w:w="-856" w:type="dxa"/>
        <w:tblLayout w:type="fixed"/>
        <w:tblLook w:val="04A0" w:firstRow="1" w:lastRow="0" w:firstColumn="1" w:lastColumn="0" w:noHBand="0" w:noVBand="1"/>
      </w:tblPr>
      <w:tblGrid>
        <w:gridCol w:w="650"/>
        <w:gridCol w:w="7998"/>
        <w:gridCol w:w="928"/>
        <w:gridCol w:w="914"/>
      </w:tblGrid>
      <w:tr w:rsidR="008642A4" w:rsidRPr="003F2DC5" w14:paraId="70D56BBA" w14:textId="77777777" w:rsidTr="000D5AA9">
        <w:tc>
          <w:tcPr>
            <w:tcW w:w="650" w:type="dxa"/>
            <w:shd w:val="clear" w:color="auto" w:fill="auto"/>
          </w:tcPr>
          <w:p w14:paraId="492C7304" w14:textId="77777777" w:rsidR="008642A4" w:rsidRPr="003F2DC5" w:rsidRDefault="008642A4" w:rsidP="005809F0">
            <w:pPr>
              <w:tabs>
                <w:tab w:val="left" w:pos="1276"/>
              </w:tabs>
              <w:jc w:val="center"/>
              <w:rPr>
                <w:b/>
                <w:sz w:val="20"/>
                <w:szCs w:val="20"/>
              </w:rPr>
            </w:pPr>
            <w:r w:rsidRPr="003F2DC5">
              <w:rPr>
                <w:b/>
                <w:sz w:val="20"/>
                <w:szCs w:val="20"/>
              </w:rPr>
              <w:lastRenderedPageBreak/>
              <w:t>A week</w:t>
            </w:r>
          </w:p>
        </w:tc>
        <w:tc>
          <w:tcPr>
            <w:tcW w:w="7998" w:type="dxa"/>
            <w:shd w:val="clear" w:color="auto" w:fill="auto"/>
          </w:tcPr>
          <w:p w14:paraId="49454947" w14:textId="77777777" w:rsidR="008642A4" w:rsidRPr="003F2DC5" w:rsidRDefault="008642A4" w:rsidP="005809F0">
            <w:pPr>
              <w:tabs>
                <w:tab w:val="left" w:pos="1276"/>
              </w:tabs>
              <w:jc w:val="center"/>
              <w:rPr>
                <w:b/>
                <w:sz w:val="20"/>
                <w:szCs w:val="20"/>
              </w:rPr>
            </w:pPr>
            <w:r w:rsidRPr="003F2DC5">
              <w:rPr>
                <w:b/>
                <w:sz w:val="20"/>
                <w:szCs w:val="20"/>
              </w:rPr>
              <w:t>Topic name</w:t>
            </w:r>
          </w:p>
        </w:tc>
        <w:tc>
          <w:tcPr>
            <w:tcW w:w="928" w:type="dxa"/>
            <w:shd w:val="clear" w:color="auto" w:fill="auto"/>
          </w:tcPr>
          <w:p w14:paraId="0219070F" w14:textId="77777777" w:rsidR="008642A4" w:rsidRPr="003F2DC5" w:rsidRDefault="008642A4" w:rsidP="00E91403">
            <w:pPr>
              <w:tabs>
                <w:tab w:val="left" w:pos="1276"/>
              </w:tabs>
              <w:rPr>
                <w:b/>
                <w:sz w:val="20"/>
                <w:szCs w:val="20"/>
              </w:rPr>
            </w:pPr>
            <w:r w:rsidRPr="003F2DC5">
              <w:rPr>
                <w:b/>
                <w:sz w:val="20"/>
                <w:szCs w:val="20"/>
              </w:rPr>
              <w:t>Number of hours</w:t>
            </w:r>
          </w:p>
        </w:tc>
        <w:tc>
          <w:tcPr>
            <w:tcW w:w="914"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Max.</w:t>
            </w:r>
          </w:p>
          <w:p w14:paraId="7D819F9E" w14:textId="1AAF14FD" w:rsidR="008642A4" w:rsidRPr="003F2DC5" w:rsidRDefault="008642A4" w:rsidP="00E91403">
            <w:pPr>
              <w:tabs>
                <w:tab w:val="left" w:pos="1276"/>
              </w:tabs>
              <w:rPr>
                <w:b/>
                <w:sz w:val="20"/>
                <w:szCs w:val="20"/>
                <w:lang w:val="kk-KZ"/>
              </w:rPr>
            </w:pPr>
            <w:r w:rsidRPr="003F2DC5">
              <w:rPr>
                <w:b/>
                <w:sz w:val="20"/>
                <w:szCs w:val="20"/>
                <w:lang w:val="kk-KZ"/>
              </w:rPr>
              <w:t>b</w:t>
            </w:r>
            <w:r w:rsidRPr="003F2DC5">
              <w:rPr>
                <w:b/>
                <w:sz w:val="20"/>
                <w:szCs w:val="20"/>
              </w:rPr>
              <w:t>all</w:t>
            </w:r>
          </w:p>
        </w:tc>
      </w:tr>
      <w:tr w:rsidR="008642A4" w:rsidRPr="00045776" w14:paraId="352B8DBD" w14:textId="77777777" w:rsidTr="000D5AA9">
        <w:tc>
          <w:tcPr>
            <w:tcW w:w="10490" w:type="dxa"/>
            <w:gridSpan w:val="4"/>
          </w:tcPr>
          <w:p w14:paraId="4692BE2C" w14:textId="5CBF201E" w:rsidR="008642A4" w:rsidRPr="00045776" w:rsidRDefault="002668F7" w:rsidP="005809F0">
            <w:pPr>
              <w:tabs>
                <w:tab w:val="left" w:pos="1276"/>
              </w:tabs>
              <w:jc w:val="center"/>
              <w:rPr>
                <w:b/>
                <w:sz w:val="20"/>
                <w:szCs w:val="20"/>
                <w:lang w:val="fr-FR"/>
              </w:rPr>
            </w:pPr>
            <w:r w:rsidRPr="00045776">
              <w:rPr>
                <w:b/>
                <w:sz w:val="20"/>
                <w:szCs w:val="20"/>
                <w:lang w:val="fr-FR"/>
              </w:rPr>
              <w:t>MODULE 1</w:t>
            </w:r>
            <w:r w:rsidR="008642A4" w:rsidRPr="003F2DC5">
              <w:rPr>
                <w:b/>
                <w:sz w:val="20"/>
                <w:szCs w:val="20"/>
                <w:lang w:val="kk-KZ"/>
              </w:rPr>
              <w:t xml:space="preserve"> </w:t>
            </w:r>
            <w:r w:rsidR="0099250D" w:rsidRPr="00045776">
              <w:rPr>
                <w:b/>
                <w:color w:val="FF0000"/>
                <w:sz w:val="20"/>
                <w:szCs w:val="20"/>
                <w:lang w:val="fr-FR"/>
              </w:rPr>
              <w:t>Avoir des relations</w:t>
            </w:r>
            <w:r w:rsidR="008006BC" w:rsidRPr="00045776">
              <w:rPr>
                <w:b/>
                <w:color w:val="FF0000"/>
                <w:sz w:val="20"/>
                <w:szCs w:val="20"/>
                <w:lang w:val="fr-FR"/>
              </w:rPr>
              <w:t>/Vers la vie active</w:t>
            </w:r>
          </w:p>
          <w:p w14:paraId="576E1514" w14:textId="5CD77DEB" w:rsidR="008642A4" w:rsidRPr="003F2DC5" w:rsidRDefault="008642A4" w:rsidP="002F719E">
            <w:pPr>
              <w:tabs>
                <w:tab w:val="left" w:pos="1276"/>
              </w:tabs>
              <w:jc w:val="center"/>
              <w:rPr>
                <w:b/>
                <w:color w:val="FF0000"/>
                <w:sz w:val="20"/>
                <w:szCs w:val="20"/>
                <w:lang w:val="kk-KZ"/>
              </w:rPr>
            </w:pPr>
          </w:p>
        </w:tc>
      </w:tr>
      <w:tr w:rsidR="00595A09" w:rsidRPr="003F2DC5" w14:paraId="764A4D7C" w14:textId="77777777" w:rsidTr="000D5AA9">
        <w:tc>
          <w:tcPr>
            <w:tcW w:w="650" w:type="dxa"/>
            <w:vMerge w:val="restart"/>
            <w:shd w:val="clear" w:color="auto" w:fill="auto"/>
          </w:tcPr>
          <w:p w14:paraId="62E94D98" w14:textId="77777777" w:rsidR="00595A09" w:rsidRPr="000B254C" w:rsidRDefault="00595A09" w:rsidP="005809F0">
            <w:pPr>
              <w:tabs>
                <w:tab w:val="left" w:pos="1276"/>
              </w:tabs>
              <w:jc w:val="center"/>
              <w:rPr>
                <w:b/>
                <w:bCs/>
                <w:sz w:val="20"/>
                <w:szCs w:val="20"/>
              </w:rPr>
            </w:pPr>
            <w:r w:rsidRPr="000B254C">
              <w:rPr>
                <w:b/>
                <w:bCs/>
                <w:sz w:val="20"/>
                <w:szCs w:val="20"/>
              </w:rPr>
              <w:t>1</w:t>
            </w:r>
          </w:p>
        </w:tc>
        <w:tc>
          <w:tcPr>
            <w:tcW w:w="7998" w:type="dxa"/>
            <w:shd w:val="clear" w:color="auto" w:fill="auto"/>
          </w:tcPr>
          <w:p w14:paraId="2B52BA6E" w14:textId="388AA94B" w:rsidR="00595A09" w:rsidRPr="0099250D" w:rsidRDefault="0099250D" w:rsidP="005809F0">
            <w:pPr>
              <w:tabs>
                <w:tab w:val="left" w:pos="1276"/>
              </w:tabs>
              <w:rPr>
                <w:b/>
                <w:sz w:val="20"/>
                <w:szCs w:val="20"/>
                <w:lang w:val="fr-FR"/>
              </w:rPr>
            </w:pPr>
            <w:r w:rsidRPr="0099250D">
              <w:rPr>
                <w:b/>
                <w:sz w:val="20"/>
                <w:szCs w:val="20"/>
                <w:lang w:val="fr-FR"/>
              </w:rPr>
              <w:t>PC</w:t>
            </w:r>
            <w:r w:rsidR="00595A09" w:rsidRPr="0099250D">
              <w:rPr>
                <w:b/>
                <w:sz w:val="20"/>
                <w:szCs w:val="20"/>
                <w:lang w:val="kk-KZ"/>
              </w:rPr>
              <w:t xml:space="preserve"> </w:t>
            </w:r>
            <w:r w:rsidR="00595A09" w:rsidRPr="0099250D">
              <w:rPr>
                <w:b/>
                <w:sz w:val="20"/>
                <w:szCs w:val="20"/>
                <w:lang w:val="fr-FR"/>
              </w:rPr>
              <w:t xml:space="preserve">1. </w:t>
            </w:r>
            <w:r w:rsidRPr="0099250D">
              <w:rPr>
                <w:sz w:val="20"/>
                <w:szCs w:val="20"/>
                <w:lang w:val="fr-FR"/>
              </w:rPr>
              <w:t>Les relations amicales</w:t>
            </w:r>
          </w:p>
        </w:tc>
        <w:tc>
          <w:tcPr>
            <w:tcW w:w="928" w:type="dxa"/>
            <w:vMerge w:val="restart"/>
            <w:shd w:val="clear" w:color="auto" w:fill="auto"/>
          </w:tcPr>
          <w:p w14:paraId="1FC6CB41" w14:textId="1DDCBA5F" w:rsidR="00595A09" w:rsidRPr="003F2DC5" w:rsidRDefault="00595A09" w:rsidP="005809F0">
            <w:pPr>
              <w:tabs>
                <w:tab w:val="left" w:pos="1276"/>
              </w:tabs>
              <w:jc w:val="center"/>
              <w:rPr>
                <w:b/>
                <w:sz w:val="20"/>
                <w:szCs w:val="20"/>
              </w:rPr>
            </w:pPr>
            <w:r>
              <w:rPr>
                <w:b/>
                <w:sz w:val="20"/>
                <w:szCs w:val="20"/>
              </w:rPr>
              <w:t>3</w:t>
            </w:r>
          </w:p>
        </w:tc>
        <w:tc>
          <w:tcPr>
            <w:tcW w:w="914" w:type="dxa"/>
            <w:shd w:val="clear" w:color="auto" w:fill="auto"/>
          </w:tcPr>
          <w:p w14:paraId="2870466B" w14:textId="5A3801DF" w:rsidR="00595A09" w:rsidRPr="003F2DC5" w:rsidRDefault="00595A09" w:rsidP="005809F0">
            <w:pPr>
              <w:tabs>
                <w:tab w:val="left" w:pos="1276"/>
              </w:tabs>
              <w:jc w:val="center"/>
              <w:rPr>
                <w:b/>
                <w:sz w:val="20"/>
                <w:szCs w:val="20"/>
              </w:rPr>
            </w:pPr>
            <w:r>
              <w:rPr>
                <w:b/>
                <w:sz w:val="20"/>
                <w:szCs w:val="20"/>
              </w:rPr>
              <w:t>12</w:t>
            </w:r>
          </w:p>
        </w:tc>
      </w:tr>
      <w:tr w:rsidR="00595A09" w:rsidRPr="00045776" w14:paraId="6B5B5ABE" w14:textId="77777777" w:rsidTr="000D5AA9">
        <w:tc>
          <w:tcPr>
            <w:tcW w:w="650" w:type="dxa"/>
            <w:vMerge/>
            <w:shd w:val="clear" w:color="auto" w:fill="auto"/>
          </w:tcPr>
          <w:p w14:paraId="1B8B8D5A" w14:textId="77777777" w:rsidR="00595A09" w:rsidRPr="000B254C" w:rsidRDefault="00595A09" w:rsidP="005809F0">
            <w:pPr>
              <w:tabs>
                <w:tab w:val="left" w:pos="1276"/>
              </w:tabs>
              <w:jc w:val="center"/>
              <w:rPr>
                <w:b/>
                <w:bCs/>
                <w:sz w:val="20"/>
                <w:szCs w:val="20"/>
              </w:rPr>
            </w:pPr>
          </w:p>
        </w:tc>
        <w:tc>
          <w:tcPr>
            <w:tcW w:w="7998" w:type="dxa"/>
            <w:shd w:val="clear" w:color="auto" w:fill="auto"/>
          </w:tcPr>
          <w:p w14:paraId="34E2664F" w14:textId="5CD82AE5" w:rsidR="00595A09" w:rsidRPr="0099250D" w:rsidRDefault="0099250D" w:rsidP="005809F0">
            <w:pPr>
              <w:tabs>
                <w:tab w:val="left" w:pos="1276"/>
              </w:tabs>
              <w:rPr>
                <w:sz w:val="20"/>
                <w:szCs w:val="20"/>
                <w:lang w:val="fr-FR"/>
              </w:rPr>
            </w:pPr>
            <w:r w:rsidRPr="0099250D">
              <w:rPr>
                <w:b/>
                <w:sz w:val="20"/>
                <w:szCs w:val="20"/>
                <w:lang w:val="fr-FR"/>
              </w:rPr>
              <w:t xml:space="preserve">Grammaire : </w:t>
            </w:r>
            <w:r w:rsidR="00595A09" w:rsidRPr="0099250D">
              <w:rPr>
                <w:b/>
                <w:sz w:val="20"/>
                <w:szCs w:val="20"/>
                <w:lang w:val="fr-FR"/>
              </w:rPr>
              <w:t xml:space="preserve"> </w:t>
            </w:r>
            <w:r w:rsidRPr="0099250D">
              <w:rPr>
                <w:sz w:val="20"/>
                <w:szCs w:val="20"/>
                <w:lang w:val="fr-FR"/>
              </w:rPr>
              <w:t xml:space="preserve">Les pronoms relatifs : qui, que, à qui ; Le passé composé </w:t>
            </w:r>
            <w:r>
              <w:rPr>
                <w:sz w:val="20"/>
                <w:szCs w:val="20"/>
                <w:lang w:val="fr-FR"/>
              </w:rPr>
              <w:t>avec être et l’accord du participe passé</w:t>
            </w:r>
          </w:p>
        </w:tc>
        <w:tc>
          <w:tcPr>
            <w:tcW w:w="928" w:type="dxa"/>
            <w:vMerge/>
            <w:shd w:val="clear" w:color="auto" w:fill="auto"/>
          </w:tcPr>
          <w:p w14:paraId="6C7BAA4E" w14:textId="77777777" w:rsidR="00595A09" w:rsidRPr="00595A09" w:rsidRDefault="00595A09" w:rsidP="005809F0">
            <w:pPr>
              <w:tabs>
                <w:tab w:val="left" w:pos="1276"/>
              </w:tabs>
              <w:jc w:val="center"/>
              <w:rPr>
                <w:sz w:val="20"/>
                <w:szCs w:val="20"/>
                <w:lang w:val="fr-FR"/>
              </w:rPr>
            </w:pPr>
          </w:p>
        </w:tc>
        <w:tc>
          <w:tcPr>
            <w:tcW w:w="914" w:type="dxa"/>
            <w:shd w:val="clear" w:color="auto" w:fill="auto"/>
          </w:tcPr>
          <w:p w14:paraId="5F4168B9" w14:textId="77777777" w:rsidR="00595A09" w:rsidRPr="00595A09" w:rsidRDefault="00595A09" w:rsidP="005809F0">
            <w:pPr>
              <w:tabs>
                <w:tab w:val="left" w:pos="1276"/>
              </w:tabs>
              <w:jc w:val="center"/>
              <w:rPr>
                <w:sz w:val="20"/>
                <w:szCs w:val="20"/>
                <w:lang w:val="fr-FR"/>
              </w:rPr>
            </w:pPr>
          </w:p>
        </w:tc>
      </w:tr>
      <w:tr w:rsidR="00595A09" w:rsidRPr="00045776" w14:paraId="2AF3A3E5" w14:textId="77777777" w:rsidTr="000D5AA9">
        <w:tc>
          <w:tcPr>
            <w:tcW w:w="650" w:type="dxa"/>
            <w:vMerge/>
            <w:shd w:val="clear" w:color="auto" w:fill="auto"/>
          </w:tcPr>
          <w:p w14:paraId="2AB52D8D" w14:textId="77777777" w:rsidR="00595A09" w:rsidRPr="00595A09" w:rsidRDefault="00595A09" w:rsidP="005809F0">
            <w:pPr>
              <w:tabs>
                <w:tab w:val="left" w:pos="1276"/>
              </w:tabs>
              <w:jc w:val="center"/>
              <w:rPr>
                <w:b/>
                <w:bCs/>
                <w:sz w:val="20"/>
                <w:szCs w:val="20"/>
                <w:lang w:val="fr-FR"/>
              </w:rPr>
            </w:pPr>
          </w:p>
        </w:tc>
        <w:tc>
          <w:tcPr>
            <w:tcW w:w="7998" w:type="dxa"/>
            <w:shd w:val="clear" w:color="auto" w:fill="auto"/>
          </w:tcPr>
          <w:p w14:paraId="03A13DE3" w14:textId="37285329" w:rsidR="00595A09" w:rsidRPr="0099250D" w:rsidRDefault="0099250D" w:rsidP="005809F0">
            <w:pPr>
              <w:tabs>
                <w:tab w:val="left" w:pos="1276"/>
              </w:tabs>
              <w:rPr>
                <w:bCs/>
                <w:sz w:val="20"/>
                <w:szCs w:val="20"/>
                <w:lang w:val="fr-FR"/>
              </w:rPr>
            </w:pPr>
            <w:r w:rsidRPr="0099250D">
              <w:rPr>
                <w:b/>
                <w:sz w:val="20"/>
                <w:szCs w:val="20"/>
                <w:lang w:val="fr-FR"/>
              </w:rPr>
              <w:t>Le lexique</w:t>
            </w:r>
            <w:r>
              <w:rPr>
                <w:b/>
                <w:sz w:val="20"/>
                <w:szCs w:val="20"/>
                <w:lang w:val="fr-FR"/>
              </w:rPr>
              <w:t xml:space="preserve"> : </w:t>
            </w:r>
            <w:r>
              <w:rPr>
                <w:bCs/>
                <w:sz w:val="20"/>
                <w:szCs w:val="20"/>
                <w:lang w:val="fr-FR"/>
              </w:rPr>
              <w:t xml:space="preserve">termes liés aux relations amicales. Qualificatifs et noms pour parler de la personnalité. </w:t>
            </w:r>
          </w:p>
        </w:tc>
        <w:tc>
          <w:tcPr>
            <w:tcW w:w="928" w:type="dxa"/>
            <w:vMerge/>
            <w:shd w:val="clear" w:color="auto" w:fill="auto"/>
          </w:tcPr>
          <w:p w14:paraId="5BCFE1C3" w14:textId="77777777" w:rsidR="00595A09" w:rsidRPr="00595A09" w:rsidRDefault="00595A09" w:rsidP="005809F0">
            <w:pPr>
              <w:tabs>
                <w:tab w:val="left" w:pos="1276"/>
              </w:tabs>
              <w:jc w:val="center"/>
              <w:rPr>
                <w:sz w:val="20"/>
                <w:szCs w:val="20"/>
                <w:lang w:val="fr-FR"/>
              </w:rPr>
            </w:pPr>
          </w:p>
        </w:tc>
        <w:tc>
          <w:tcPr>
            <w:tcW w:w="914" w:type="dxa"/>
            <w:shd w:val="clear" w:color="auto" w:fill="auto"/>
          </w:tcPr>
          <w:p w14:paraId="5114EDCD" w14:textId="77777777" w:rsidR="00595A09" w:rsidRPr="00595A09" w:rsidRDefault="00595A09" w:rsidP="005809F0">
            <w:pPr>
              <w:tabs>
                <w:tab w:val="left" w:pos="1276"/>
              </w:tabs>
              <w:jc w:val="center"/>
              <w:rPr>
                <w:sz w:val="20"/>
                <w:szCs w:val="20"/>
                <w:lang w:val="fr-FR"/>
              </w:rPr>
            </w:pPr>
          </w:p>
        </w:tc>
      </w:tr>
      <w:tr w:rsidR="008642A4" w:rsidRPr="00045776" w14:paraId="53946E54" w14:textId="77777777" w:rsidTr="000D5AA9">
        <w:tc>
          <w:tcPr>
            <w:tcW w:w="650" w:type="dxa"/>
            <w:vMerge w:val="restart"/>
            <w:shd w:val="clear" w:color="auto" w:fill="auto"/>
          </w:tcPr>
          <w:p w14:paraId="5FE35A89" w14:textId="77777777" w:rsidR="008642A4" w:rsidRPr="000B254C" w:rsidRDefault="008642A4" w:rsidP="005809F0">
            <w:pPr>
              <w:tabs>
                <w:tab w:val="left" w:pos="1276"/>
              </w:tabs>
              <w:jc w:val="center"/>
              <w:rPr>
                <w:b/>
                <w:bCs/>
                <w:sz w:val="20"/>
                <w:szCs w:val="20"/>
              </w:rPr>
            </w:pPr>
            <w:r w:rsidRPr="000B254C">
              <w:rPr>
                <w:b/>
                <w:bCs/>
                <w:sz w:val="20"/>
                <w:szCs w:val="20"/>
              </w:rPr>
              <w:t>2</w:t>
            </w:r>
          </w:p>
        </w:tc>
        <w:tc>
          <w:tcPr>
            <w:tcW w:w="7998" w:type="dxa"/>
            <w:shd w:val="clear" w:color="auto" w:fill="auto"/>
          </w:tcPr>
          <w:p w14:paraId="30152B83" w14:textId="57BE750C" w:rsidR="008642A4" w:rsidRPr="009F27C4" w:rsidRDefault="009F27C4" w:rsidP="005809F0">
            <w:pPr>
              <w:tabs>
                <w:tab w:val="left" w:pos="1276"/>
              </w:tabs>
              <w:rPr>
                <w:b/>
                <w:sz w:val="20"/>
                <w:szCs w:val="20"/>
                <w:lang w:val="fr-FR"/>
              </w:rPr>
            </w:pPr>
            <w:r w:rsidRPr="00595A09">
              <w:rPr>
                <w:b/>
                <w:sz w:val="20"/>
                <w:szCs w:val="20"/>
                <w:lang w:val="fr-FR"/>
              </w:rPr>
              <w:t>PC 2.</w:t>
            </w:r>
            <w:r w:rsidRPr="00595A09">
              <w:rPr>
                <w:color w:val="FF0000"/>
                <w:sz w:val="20"/>
                <w:szCs w:val="20"/>
                <w:lang w:val="fr-FR"/>
              </w:rPr>
              <w:t xml:space="preserve"> </w:t>
            </w:r>
            <w:r w:rsidRPr="003F2DC5">
              <w:rPr>
                <w:color w:val="FF0000"/>
                <w:sz w:val="20"/>
                <w:szCs w:val="20"/>
                <w:lang w:val="kk-KZ"/>
              </w:rPr>
              <w:t xml:space="preserve"> </w:t>
            </w:r>
            <w:r w:rsidRPr="009F27C4">
              <w:rPr>
                <w:sz w:val="20"/>
                <w:szCs w:val="20"/>
                <w:lang w:val="fr-FR"/>
              </w:rPr>
              <w:t xml:space="preserve">Les relations de voisinage. </w:t>
            </w:r>
          </w:p>
        </w:tc>
        <w:tc>
          <w:tcPr>
            <w:tcW w:w="928" w:type="dxa"/>
            <w:shd w:val="clear" w:color="auto" w:fill="auto"/>
          </w:tcPr>
          <w:p w14:paraId="37331017" w14:textId="047F2C8C" w:rsidR="008642A4" w:rsidRPr="00595A09" w:rsidRDefault="008642A4" w:rsidP="005809F0">
            <w:pPr>
              <w:tabs>
                <w:tab w:val="left" w:pos="1276"/>
              </w:tabs>
              <w:jc w:val="center"/>
              <w:rPr>
                <w:sz w:val="20"/>
                <w:szCs w:val="20"/>
                <w:lang w:val="fr-FR"/>
              </w:rPr>
            </w:pPr>
          </w:p>
        </w:tc>
        <w:tc>
          <w:tcPr>
            <w:tcW w:w="914" w:type="dxa"/>
            <w:shd w:val="clear" w:color="auto" w:fill="auto"/>
          </w:tcPr>
          <w:p w14:paraId="3CFD117B" w14:textId="77777777" w:rsidR="008642A4" w:rsidRPr="00595A09" w:rsidRDefault="008642A4" w:rsidP="005809F0">
            <w:pPr>
              <w:tabs>
                <w:tab w:val="left" w:pos="1276"/>
              </w:tabs>
              <w:jc w:val="center"/>
              <w:rPr>
                <w:sz w:val="20"/>
                <w:szCs w:val="20"/>
                <w:lang w:val="fr-FR"/>
              </w:rPr>
            </w:pPr>
          </w:p>
        </w:tc>
      </w:tr>
      <w:tr w:rsidR="00595A09" w:rsidRPr="00045776" w14:paraId="06FD8733" w14:textId="77777777" w:rsidTr="000D5AA9">
        <w:trPr>
          <w:trHeight w:val="207"/>
        </w:trPr>
        <w:tc>
          <w:tcPr>
            <w:tcW w:w="650" w:type="dxa"/>
            <w:vMerge/>
            <w:shd w:val="clear" w:color="auto" w:fill="auto"/>
          </w:tcPr>
          <w:p w14:paraId="005973C5" w14:textId="77777777" w:rsidR="00595A09" w:rsidRPr="00595A09" w:rsidRDefault="00595A09" w:rsidP="005809F0">
            <w:pPr>
              <w:tabs>
                <w:tab w:val="left" w:pos="1276"/>
              </w:tabs>
              <w:jc w:val="center"/>
              <w:rPr>
                <w:b/>
                <w:bCs/>
                <w:sz w:val="20"/>
                <w:szCs w:val="20"/>
                <w:lang w:val="fr-FR"/>
              </w:rPr>
            </w:pPr>
          </w:p>
        </w:tc>
        <w:tc>
          <w:tcPr>
            <w:tcW w:w="7998" w:type="dxa"/>
            <w:shd w:val="clear" w:color="auto" w:fill="auto"/>
          </w:tcPr>
          <w:p w14:paraId="3D71790E" w14:textId="34DDAF0E" w:rsidR="009F27C4" w:rsidRPr="009F27C4" w:rsidRDefault="009F27C4" w:rsidP="006E2FB0">
            <w:pPr>
              <w:tabs>
                <w:tab w:val="left" w:pos="1276"/>
              </w:tabs>
              <w:rPr>
                <w:bCs/>
                <w:sz w:val="20"/>
                <w:szCs w:val="20"/>
                <w:lang w:val="fr-FR"/>
              </w:rPr>
            </w:pPr>
            <w:r>
              <w:rPr>
                <w:b/>
                <w:sz w:val="20"/>
                <w:szCs w:val="20"/>
                <w:lang w:val="fr-FR"/>
              </w:rPr>
              <w:t xml:space="preserve">Grammaire : </w:t>
            </w:r>
            <w:r>
              <w:rPr>
                <w:bCs/>
                <w:sz w:val="20"/>
                <w:szCs w:val="20"/>
                <w:lang w:val="fr-FR"/>
              </w:rPr>
              <w:t xml:space="preserve">le discours indirect au présent. L’imparfait et le présent pour comparer. Les structures de la comparaison. </w:t>
            </w:r>
          </w:p>
          <w:p w14:paraId="02BB0B96" w14:textId="040BBB46" w:rsidR="00595A09" w:rsidRPr="00595A09" w:rsidRDefault="009F27C4" w:rsidP="006E2FB0">
            <w:pPr>
              <w:tabs>
                <w:tab w:val="left" w:pos="1276"/>
              </w:tabs>
              <w:rPr>
                <w:b/>
                <w:sz w:val="20"/>
                <w:szCs w:val="20"/>
                <w:lang w:val="fr-FR"/>
              </w:rPr>
            </w:pPr>
            <w:r>
              <w:rPr>
                <w:b/>
                <w:sz w:val="20"/>
                <w:szCs w:val="20"/>
                <w:lang w:val="fr-FR"/>
              </w:rPr>
              <w:t xml:space="preserve">Lexique : </w:t>
            </w:r>
            <w:r w:rsidR="006E2FB0">
              <w:rPr>
                <w:color w:val="FF0000"/>
                <w:sz w:val="20"/>
                <w:szCs w:val="20"/>
                <w:lang w:val="fr-FR"/>
              </w:rPr>
              <w:t xml:space="preserve"> </w:t>
            </w:r>
            <w:r w:rsidR="00EC6AFB" w:rsidRPr="00EC6AFB">
              <w:rPr>
                <w:sz w:val="20"/>
                <w:szCs w:val="20"/>
                <w:lang w:val="fr-FR"/>
              </w:rPr>
              <w:t>Termes liés au voisinage</w:t>
            </w:r>
          </w:p>
        </w:tc>
        <w:tc>
          <w:tcPr>
            <w:tcW w:w="928" w:type="dxa"/>
            <w:shd w:val="clear" w:color="auto" w:fill="auto"/>
          </w:tcPr>
          <w:p w14:paraId="5CB823C0" w14:textId="77777777" w:rsidR="00595A09" w:rsidRPr="00595A09" w:rsidRDefault="00595A09" w:rsidP="005809F0">
            <w:pPr>
              <w:tabs>
                <w:tab w:val="left" w:pos="1276"/>
              </w:tabs>
              <w:jc w:val="center"/>
              <w:rPr>
                <w:sz w:val="20"/>
                <w:szCs w:val="20"/>
                <w:lang w:val="fr-FR"/>
              </w:rPr>
            </w:pPr>
          </w:p>
        </w:tc>
        <w:tc>
          <w:tcPr>
            <w:tcW w:w="914" w:type="dxa"/>
            <w:shd w:val="clear" w:color="auto" w:fill="auto"/>
          </w:tcPr>
          <w:p w14:paraId="1F40760D" w14:textId="77777777" w:rsidR="00595A09" w:rsidRPr="00595A09" w:rsidRDefault="00595A09" w:rsidP="005809F0">
            <w:pPr>
              <w:tabs>
                <w:tab w:val="left" w:pos="1276"/>
              </w:tabs>
              <w:jc w:val="center"/>
              <w:rPr>
                <w:sz w:val="20"/>
                <w:szCs w:val="20"/>
                <w:lang w:val="fr-FR"/>
              </w:rPr>
            </w:pPr>
          </w:p>
        </w:tc>
      </w:tr>
      <w:tr w:rsidR="008642A4" w:rsidRPr="00045776" w14:paraId="025DEE36" w14:textId="77777777" w:rsidTr="000D5AA9">
        <w:tc>
          <w:tcPr>
            <w:tcW w:w="650" w:type="dxa"/>
            <w:vMerge/>
            <w:shd w:val="clear" w:color="auto" w:fill="auto"/>
          </w:tcPr>
          <w:p w14:paraId="63BB6767" w14:textId="77777777" w:rsidR="008642A4" w:rsidRPr="00595A09" w:rsidRDefault="008642A4" w:rsidP="005809F0">
            <w:pPr>
              <w:tabs>
                <w:tab w:val="left" w:pos="1276"/>
              </w:tabs>
              <w:jc w:val="center"/>
              <w:rPr>
                <w:b/>
                <w:bCs/>
                <w:sz w:val="20"/>
                <w:szCs w:val="20"/>
                <w:lang w:val="fr-FR"/>
              </w:rPr>
            </w:pPr>
          </w:p>
        </w:tc>
        <w:tc>
          <w:tcPr>
            <w:tcW w:w="7998" w:type="dxa"/>
            <w:shd w:val="clear" w:color="auto" w:fill="auto"/>
          </w:tcPr>
          <w:p w14:paraId="4AD7F7F7" w14:textId="08DD84DC" w:rsidR="00455784" w:rsidRPr="00EC6AFB" w:rsidRDefault="008A3DB2" w:rsidP="00455784">
            <w:pPr>
              <w:jc w:val="both"/>
              <w:rPr>
                <w:color w:val="FF0000"/>
                <w:sz w:val="20"/>
                <w:szCs w:val="20"/>
              </w:rPr>
            </w:pPr>
            <w:r>
              <w:rPr>
                <w:b/>
                <w:sz w:val="20"/>
                <w:szCs w:val="20"/>
                <w:lang w:val="en-US"/>
              </w:rPr>
              <w:t>IWS</w:t>
            </w:r>
            <w:r w:rsidR="008642A4" w:rsidRPr="00697944">
              <w:rPr>
                <w:b/>
                <w:sz w:val="20"/>
                <w:szCs w:val="20"/>
                <w:lang w:val="kk-KZ"/>
              </w:rPr>
              <w:t xml:space="preserve"> </w:t>
            </w:r>
            <w:r w:rsidR="008642A4" w:rsidRPr="00697944">
              <w:rPr>
                <w:b/>
                <w:sz w:val="20"/>
                <w:szCs w:val="20"/>
              </w:rPr>
              <w:t xml:space="preserve">P 1. </w:t>
            </w:r>
            <w:r w:rsidR="008642A4" w:rsidRPr="00697944">
              <w:rPr>
                <w:sz w:val="20"/>
                <w:szCs w:val="20"/>
              </w:rPr>
              <w:t xml:space="preserve">Consultations on the implementation of </w:t>
            </w:r>
            <w:r w:rsidR="006C54BB">
              <w:rPr>
                <w:b/>
                <w:bCs/>
                <w:sz w:val="20"/>
                <w:szCs w:val="20"/>
              </w:rPr>
              <w:t>IWST</w:t>
            </w:r>
            <w:r w:rsidR="008642A4" w:rsidRPr="005C26DF">
              <w:rPr>
                <w:b/>
                <w:bCs/>
                <w:sz w:val="20"/>
                <w:szCs w:val="20"/>
              </w:rPr>
              <w:t xml:space="preserve"> 1</w:t>
            </w:r>
            <w:r w:rsidR="00EC6AFB">
              <w:rPr>
                <w:b/>
                <w:bCs/>
                <w:sz w:val="20"/>
                <w:szCs w:val="20"/>
              </w:rPr>
              <w:t xml:space="preserve">: </w:t>
            </w:r>
          </w:p>
          <w:p w14:paraId="3AC03C6A" w14:textId="4743DB56" w:rsidR="008642A4" w:rsidRPr="00697944" w:rsidRDefault="00595A09" w:rsidP="00595A09">
            <w:pPr>
              <w:jc w:val="both"/>
              <w:rPr>
                <w:bCs/>
                <w:color w:val="FF0000"/>
                <w:sz w:val="20"/>
                <w:szCs w:val="20"/>
                <w:lang w:val="kk-KZ"/>
              </w:rPr>
            </w:pPr>
            <w:r w:rsidRPr="00045776">
              <w:rPr>
                <w:bCs/>
                <w:color w:val="4F81BD" w:themeColor="accent1"/>
                <w:sz w:val="20"/>
                <w:szCs w:val="20"/>
                <w:lang w:val="en-US"/>
              </w:rPr>
              <w:t xml:space="preserve"> </w:t>
            </w:r>
            <w:r w:rsidR="00EC6AFB" w:rsidRPr="00EC6AFB">
              <w:rPr>
                <w:bCs/>
                <w:sz w:val="20"/>
                <w:szCs w:val="20"/>
                <w:lang w:val="fr-FR"/>
              </w:rPr>
              <w:t>Carnet de voyage : Philippe Delerm ou le succès d’un style minimaliste</w:t>
            </w:r>
          </w:p>
        </w:tc>
        <w:tc>
          <w:tcPr>
            <w:tcW w:w="928" w:type="dxa"/>
            <w:shd w:val="clear" w:color="auto" w:fill="auto"/>
          </w:tcPr>
          <w:p w14:paraId="7BDA790F" w14:textId="77777777" w:rsidR="008642A4" w:rsidRPr="00595A09" w:rsidRDefault="008642A4" w:rsidP="005809F0">
            <w:pPr>
              <w:tabs>
                <w:tab w:val="left" w:pos="1276"/>
              </w:tabs>
              <w:jc w:val="center"/>
              <w:rPr>
                <w:b/>
                <w:sz w:val="20"/>
                <w:szCs w:val="20"/>
                <w:lang w:val="fr-FR"/>
              </w:rPr>
            </w:pPr>
          </w:p>
        </w:tc>
        <w:tc>
          <w:tcPr>
            <w:tcW w:w="914" w:type="dxa"/>
            <w:shd w:val="clear" w:color="auto" w:fill="auto"/>
          </w:tcPr>
          <w:p w14:paraId="07632A64" w14:textId="77777777" w:rsidR="008642A4" w:rsidRPr="00595A09" w:rsidRDefault="008642A4" w:rsidP="005809F0">
            <w:pPr>
              <w:tabs>
                <w:tab w:val="left" w:pos="1276"/>
              </w:tabs>
              <w:jc w:val="center"/>
              <w:rPr>
                <w:b/>
                <w:sz w:val="20"/>
                <w:szCs w:val="20"/>
                <w:lang w:val="fr-FR"/>
              </w:rPr>
            </w:pPr>
          </w:p>
        </w:tc>
      </w:tr>
      <w:tr w:rsidR="008642A4" w:rsidRPr="003F3CA9" w14:paraId="5F3089A3" w14:textId="77777777" w:rsidTr="000D5AA9">
        <w:tc>
          <w:tcPr>
            <w:tcW w:w="650" w:type="dxa"/>
            <w:vMerge w:val="restart"/>
            <w:shd w:val="clear" w:color="auto" w:fill="auto"/>
          </w:tcPr>
          <w:p w14:paraId="688843B7" w14:textId="77777777" w:rsidR="008642A4" w:rsidRPr="000B254C" w:rsidRDefault="008642A4" w:rsidP="005809F0">
            <w:pPr>
              <w:tabs>
                <w:tab w:val="left" w:pos="1276"/>
              </w:tabs>
              <w:jc w:val="center"/>
              <w:rPr>
                <w:b/>
                <w:bCs/>
                <w:sz w:val="20"/>
                <w:szCs w:val="20"/>
              </w:rPr>
            </w:pPr>
            <w:r w:rsidRPr="000B254C">
              <w:rPr>
                <w:b/>
                <w:bCs/>
                <w:sz w:val="20"/>
                <w:szCs w:val="20"/>
              </w:rPr>
              <w:t>3</w:t>
            </w:r>
          </w:p>
        </w:tc>
        <w:tc>
          <w:tcPr>
            <w:tcW w:w="7998" w:type="dxa"/>
            <w:shd w:val="clear" w:color="auto" w:fill="auto"/>
          </w:tcPr>
          <w:p w14:paraId="4E9AA2DE" w14:textId="1388F16C" w:rsidR="008642A4" w:rsidRPr="006E2FB0" w:rsidRDefault="00F0263B" w:rsidP="005809F0">
            <w:pPr>
              <w:tabs>
                <w:tab w:val="left" w:pos="1276"/>
              </w:tabs>
              <w:rPr>
                <w:b/>
                <w:sz w:val="20"/>
                <w:szCs w:val="20"/>
                <w:lang w:val="fr-FR"/>
              </w:rPr>
            </w:pPr>
            <w:r w:rsidRPr="006E2FB0">
              <w:rPr>
                <w:b/>
                <w:sz w:val="20"/>
                <w:szCs w:val="20"/>
                <w:lang w:val="fr-FR"/>
              </w:rPr>
              <w:t>PC 3</w:t>
            </w:r>
            <w:r w:rsidR="008642A4" w:rsidRPr="006E2FB0">
              <w:rPr>
                <w:b/>
                <w:sz w:val="20"/>
                <w:szCs w:val="20"/>
                <w:lang w:val="fr-FR"/>
              </w:rPr>
              <w:t xml:space="preserve">. </w:t>
            </w:r>
            <w:r>
              <w:rPr>
                <w:sz w:val="20"/>
                <w:szCs w:val="20"/>
                <w:lang w:val="fr-FR"/>
              </w:rPr>
              <w:t>Rencontre amoureuse</w:t>
            </w:r>
          </w:p>
        </w:tc>
        <w:tc>
          <w:tcPr>
            <w:tcW w:w="928" w:type="dxa"/>
            <w:shd w:val="clear" w:color="auto" w:fill="auto"/>
          </w:tcPr>
          <w:p w14:paraId="1D66F1E5" w14:textId="77777777" w:rsidR="008642A4" w:rsidRPr="003F3CA9" w:rsidRDefault="008642A4" w:rsidP="005809F0">
            <w:pPr>
              <w:tabs>
                <w:tab w:val="left" w:pos="1276"/>
              </w:tabs>
              <w:jc w:val="center"/>
              <w:rPr>
                <w:b/>
                <w:sz w:val="20"/>
                <w:szCs w:val="20"/>
                <w:lang w:val="fr-FR"/>
              </w:rPr>
            </w:pPr>
          </w:p>
        </w:tc>
        <w:tc>
          <w:tcPr>
            <w:tcW w:w="914" w:type="dxa"/>
            <w:shd w:val="clear" w:color="auto" w:fill="auto"/>
          </w:tcPr>
          <w:p w14:paraId="115AB077" w14:textId="77777777" w:rsidR="008642A4" w:rsidRPr="003F3CA9" w:rsidRDefault="008642A4" w:rsidP="005809F0">
            <w:pPr>
              <w:tabs>
                <w:tab w:val="left" w:pos="1276"/>
              </w:tabs>
              <w:jc w:val="center"/>
              <w:rPr>
                <w:b/>
                <w:sz w:val="20"/>
                <w:szCs w:val="20"/>
                <w:lang w:val="fr-FR"/>
              </w:rPr>
            </w:pPr>
          </w:p>
        </w:tc>
      </w:tr>
      <w:tr w:rsidR="008642A4" w:rsidRPr="00045776" w14:paraId="002DB181" w14:textId="77777777" w:rsidTr="000D5AA9">
        <w:tc>
          <w:tcPr>
            <w:tcW w:w="650" w:type="dxa"/>
            <w:vMerge/>
            <w:shd w:val="clear" w:color="auto" w:fill="auto"/>
          </w:tcPr>
          <w:p w14:paraId="641D2C32" w14:textId="77777777" w:rsidR="008642A4" w:rsidRPr="003F3CA9" w:rsidRDefault="008642A4" w:rsidP="005809F0">
            <w:pPr>
              <w:tabs>
                <w:tab w:val="left" w:pos="1276"/>
              </w:tabs>
              <w:jc w:val="center"/>
              <w:rPr>
                <w:b/>
                <w:bCs/>
                <w:sz w:val="20"/>
                <w:szCs w:val="20"/>
                <w:lang w:val="fr-FR"/>
              </w:rPr>
            </w:pPr>
          </w:p>
        </w:tc>
        <w:tc>
          <w:tcPr>
            <w:tcW w:w="7998" w:type="dxa"/>
            <w:shd w:val="clear" w:color="auto" w:fill="auto"/>
          </w:tcPr>
          <w:p w14:paraId="4E356F47" w14:textId="7DC5F3D0" w:rsidR="008642A4" w:rsidRPr="006E2FB0" w:rsidRDefault="00F0263B" w:rsidP="005809F0">
            <w:pPr>
              <w:tabs>
                <w:tab w:val="left" w:pos="1276"/>
              </w:tabs>
              <w:rPr>
                <w:b/>
                <w:sz w:val="20"/>
                <w:szCs w:val="20"/>
                <w:lang w:val="fr-FR"/>
              </w:rPr>
            </w:pPr>
            <w:r>
              <w:rPr>
                <w:b/>
                <w:sz w:val="20"/>
                <w:szCs w:val="20"/>
                <w:lang w:val="fr-FR"/>
              </w:rPr>
              <w:t>Grammaire</w:t>
            </w:r>
            <w:r w:rsidR="008642A4" w:rsidRPr="006E2FB0">
              <w:rPr>
                <w:b/>
                <w:sz w:val="20"/>
                <w:szCs w:val="20"/>
                <w:lang w:val="fr-FR"/>
              </w:rPr>
              <w:t xml:space="preserve">. </w:t>
            </w:r>
            <w:r>
              <w:rPr>
                <w:sz w:val="20"/>
                <w:szCs w:val="20"/>
                <w:lang w:val="fr-FR"/>
              </w:rPr>
              <w:t>Passé composé et imparfait. Les marqueurs temporels : il y a, pendant, dans</w:t>
            </w:r>
          </w:p>
        </w:tc>
        <w:tc>
          <w:tcPr>
            <w:tcW w:w="928" w:type="dxa"/>
            <w:shd w:val="clear" w:color="auto" w:fill="auto"/>
          </w:tcPr>
          <w:p w14:paraId="72FACCF5" w14:textId="77777777" w:rsidR="008642A4" w:rsidRPr="006E2FB0" w:rsidRDefault="008642A4" w:rsidP="005809F0">
            <w:pPr>
              <w:tabs>
                <w:tab w:val="left" w:pos="1276"/>
              </w:tabs>
              <w:jc w:val="center"/>
              <w:rPr>
                <w:sz w:val="20"/>
                <w:szCs w:val="20"/>
                <w:lang w:val="fr-FR"/>
              </w:rPr>
            </w:pPr>
          </w:p>
        </w:tc>
        <w:tc>
          <w:tcPr>
            <w:tcW w:w="914" w:type="dxa"/>
            <w:shd w:val="clear" w:color="auto" w:fill="auto"/>
          </w:tcPr>
          <w:p w14:paraId="1A95CEDD" w14:textId="77777777" w:rsidR="008642A4" w:rsidRPr="006E2FB0" w:rsidRDefault="008642A4" w:rsidP="005809F0">
            <w:pPr>
              <w:tabs>
                <w:tab w:val="left" w:pos="1276"/>
              </w:tabs>
              <w:jc w:val="center"/>
              <w:rPr>
                <w:sz w:val="20"/>
                <w:szCs w:val="20"/>
                <w:lang w:val="fr-FR"/>
              </w:rPr>
            </w:pPr>
          </w:p>
        </w:tc>
      </w:tr>
      <w:tr w:rsidR="008642A4" w:rsidRPr="00045776" w14:paraId="7F614744" w14:textId="77777777" w:rsidTr="000D5AA9">
        <w:tc>
          <w:tcPr>
            <w:tcW w:w="650" w:type="dxa"/>
            <w:vMerge/>
            <w:shd w:val="clear" w:color="auto" w:fill="auto"/>
          </w:tcPr>
          <w:p w14:paraId="73FF64B2" w14:textId="77777777" w:rsidR="008642A4" w:rsidRPr="006E2FB0" w:rsidRDefault="008642A4" w:rsidP="005809F0">
            <w:pPr>
              <w:tabs>
                <w:tab w:val="left" w:pos="1276"/>
              </w:tabs>
              <w:jc w:val="center"/>
              <w:rPr>
                <w:b/>
                <w:bCs/>
                <w:sz w:val="20"/>
                <w:szCs w:val="20"/>
                <w:lang w:val="fr-FR"/>
              </w:rPr>
            </w:pPr>
          </w:p>
        </w:tc>
        <w:tc>
          <w:tcPr>
            <w:tcW w:w="7998" w:type="dxa"/>
            <w:shd w:val="clear" w:color="auto" w:fill="auto"/>
          </w:tcPr>
          <w:p w14:paraId="27C701C5" w14:textId="6FAE812A" w:rsidR="008642A4" w:rsidRPr="006E2FB0" w:rsidRDefault="00F0263B" w:rsidP="005809F0">
            <w:pPr>
              <w:tabs>
                <w:tab w:val="left" w:pos="1276"/>
              </w:tabs>
              <w:rPr>
                <w:b/>
                <w:sz w:val="20"/>
                <w:szCs w:val="20"/>
                <w:lang w:val="fr-FR"/>
              </w:rPr>
            </w:pPr>
            <w:r>
              <w:rPr>
                <w:b/>
                <w:sz w:val="20"/>
                <w:szCs w:val="20"/>
                <w:lang w:val="fr-FR"/>
              </w:rPr>
              <w:t xml:space="preserve">Lexique : </w:t>
            </w:r>
            <w:r w:rsidRPr="00F0263B">
              <w:rPr>
                <w:bCs/>
                <w:sz w:val="20"/>
                <w:szCs w:val="20"/>
                <w:lang w:val="fr-FR"/>
              </w:rPr>
              <w:t>Termes liés à la rencontre amoureuse</w:t>
            </w:r>
          </w:p>
        </w:tc>
        <w:tc>
          <w:tcPr>
            <w:tcW w:w="928" w:type="dxa"/>
            <w:shd w:val="clear" w:color="auto" w:fill="auto"/>
          </w:tcPr>
          <w:p w14:paraId="189BA33B" w14:textId="77777777" w:rsidR="008642A4" w:rsidRPr="006E2FB0" w:rsidRDefault="008642A4" w:rsidP="005809F0">
            <w:pPr>
              <w:tabs>
                <w:tab w:val="left" w:pos="1276"/>
              </w:tabs>
              <w:jc w:val="center"/>
              <w:rPr>
                <w:sz w:val="20"/>
                <w:szCs w:val="20"/>
                <w:lang w:val="fr-FR"/>
              </w:rPr>
            </w:pPr>
          </w:p>
        </w:tc>
        <w:tc>
          <w:tcPr>
            <w:tcW w:w="914" w:type="dxa"/>
            <w:shd w:val="clear" w:color="auto" w:fill="auto"/>
          </w:tcPr>
          <w:p w14:paraId="25D1DEE9" w14:textId="77777777" w:rsidR="008642A4" w:rsidRPr="006E2FB0" w:rsidRDefault="008642A4" w:rsidP="005809F0">
            <w:pPr>
              <w:tabs>
                <w:tab w:val="left" w:pos="1276"/>
              </w:tabs>
              <w:jc w:val="center"/>
              <w:rPr>
                <w:sz w:val="20"/>
                <w:szCs w:val="20"/>
                <w:lang w:val="fr-FR"/>
              </w:rPr>
            </w:pPr>
          </w:p>
        </w:tc>
      </w:tr>
      <w:tr w:rsidR="008642A4" w:rsidRPr="00045776" w14:paraId="4547C3D9" w14:textId="77777777" w:rsidTr="000D5AA9">
        <w:tc>
          <w:tcPr>
            <w:tcW w:w="650" w:type="dxa"/>
            <w:vMerge/>
            <w:shd w:val="clear" w:color="auto" w:fill="auto"/>
          </w:tcPr>
          <w:p w14:paraId="51F7E580" w14:textId="77777777" w:rsidR="008642A4" w:rsidRPr="006E2FB0" w:rsidRDefault="008642A4" w:rsidP="005809F0">
            <w:pPr>
              <w:tabs>
                <w:tab w:val="left" w:pos="1276"/>
              </w:tabs>
              <w:jc w:val="center"/>
              <w:rPr>
                <w:b/>
                <w:bCs/>
                <w:sz w:val="20"/>
                <w:szCs w:val="20"/>
                <w:lang w:val="fr-FR"/>
              </w:rPr>
            </w:pPr>
          </w:p>
        </w:tc>
        <w:tc>
          <w:tcPr>
            <w:tcW w:w="7998" w:type="dxa"/>
            <w:shd w:val="clear" w:color="auto" w:fill="auto"/>
          </w:tcPr>
          <w:p w14:paraId="2E2C4B9F" w14:textId="429E7672" w:rsidR="008642A4" w:rsidRPr="006E2FB0" w:rsidRDefault="006C54BB" w:rsidP="008006BC">
            <w:pPr>
              <w:tabs>
                <w:tab w:val="left" w:pos="1276"/>
              </w:tabs>
              <w:rPr>
                <w:sz w:val="20"/>
                <w:szCs w:val="20"/>
                <w:lang w:val="fr-FR"/>
              </w:rPr>
            </w:pPr>
            <w:r w:rsidRPr="006E2FB0">
              <w:rPr>
                <w:b/>
                <w:sz w:val="20"/>
                <w:szCs w:val="20"/>
                <w:lang w:val="fr-FR"/>
              </w:rPr>
              <w:t>IWST</w:t>
            </w:r>
            <w:r w:rsidR="008642A4" w:rsidRPr="006E2FB0">
              <w:rPr>
                <w:b/>
                <w:sz w:val="20"/>
                <w:szCs w:val="20"/>
                <w:lang w:val="fr-FR"/>
              </w:rPr>
              <w:t xml:space="preserve"> 1. </w:t>
            </w:r>
            <w:r w:rsidR="006E2FB0" w:rsidRPr="006E2FB0">
              <w:rPr>
                <w:bCs/>
                <w:sz w:val="20"/>
                <w:szCs w:val="20"/>
                <w:lang w:val="fr-FR"/>
              </w:rPr>
              <w:t xml:space="preserve">: </w:t>
            </w:r>
            <w:r w:rsidR="008006BC">
              <w:rPr>
                <w:bCs/>
                <w:sz w:val="20"/>
                <w:szCs w:val="20"/>
                <w:lang w:val="fr-FR"/>
              </w:rPr>
              <w:t xml:space="preserve">Projet : Réaliser un hommage : un artiste, une oeuvre : Présenter un artiste et une oeuvre emblématique. </w:t>
            </w:r>
            <w:r w:rsidR="006E2FB0" w:rsidRPr="006E2FB0">
              <w:rPr>
                <w:bCs/>
                <w:sz w:val="20"/>
                <w:szCs w:val="20"/>
                <w:lang w:val="fr-FR"/>
              </w:rPr>
              <w:t xml:space="preserve"> </w:t>
            </w:r>
            <w:r w:rsidR="006E2FB0">
              <w:rPr>
                <w:bCs/>
                <w:sz w:val="20"/>
                <w:szCs w:val="20"/>
                <w:lang w:val="fr-FR"/>
              </w:rPr>
              <w:t xml:space="preserve"> </w:t>
            </w:r>
          </w:p>
        </w:tc>
        <w:tc>
          <w:tcPr>
            <w:tcW w:w="928" w:type="dxa"/>
            <w:shd w:val="clear" w:color="auto" w:fill="auto"/>
          </w:tcPr>
          <w:p w14:paraId="745DF0B8" w14:textId="77777777" w:rsidR="008642A4" w:rsidRPr="006E2FB0" w:rsidRDefault="008642A4" w:rsidP="005809F0">
            <w:pPr>
              <w:tabs>
                <w:tab w:val="left" w:pos="1276"/>
              </w:tabs>
              <w:jc w:val="center"/>
              <w:rPr>
                <w:b/>
                <w:sz w:val="20"/>
                <w:szCs w:val="20"/>
                <w:lang w:val="fr-FR"/>
              </w:rPr>
            </w:pPr>
          </w:p>
        </w:tc>
        <w:tc>
          <w:tcPr>
            <w:tcW w:w="914" w:type="dxa"/>
            <w:shd w:val="clear" w:color="auto" w:fill="auto"/>
          </w:tcPr>
          <w:p w14:paraId="52E8BA81" w14:textId="3E954DD0" w:rsidR="008642A4" w:rsidRPr="006E2FB0" w:rsidRDefault="008642A4" w:rsidP="005809F0">
            <w:pPr>
              <w:tabs>
                <w:tab w:val="left" w:pos="1276"/>
              </w:tabs>
              <w:jc w:val="center"/>
              <w:rPr>
                <w:sz w:val="20"/>
                <w:szCs w:val="20"/>
                <w:lang w:val="fr-FR"/>
              </w:rPr>
            </w:pPr>
          </w:p>
        </w:tc>
      </w:tr>
      <w:tr w:rsidR="008642A4" w:rsidRPr="00045776" w14:paraId="2FB2EF9C" w14:textId="77777777" w:rsidTr="000D5AA9">
        <w:tc>
          <w:tcPr>
            <w:tcW w:w="650" w:type="dxa"/>
            <w:vMerge w:val="restart"/>
            <w:shd w:val="clear" w:color="auto" w:fill="auto"/>
          </w:tcPr>
          <w:p w14:paraId="6D3145A1" w14:textId="77777777" w:rsidR="008642A4" w:rsidRPr="000B254C" w:rsidRDefault="008642A4" w:rsidP="005809F0">
            <w:pPr>
              <w:tabs>
                <w:tab w:val="left" w:pos="1276"/>
              </w:tabs>
              <w:jc w:val="center"/>
              <w:rPr>
                <w:b/>
                <w:bCs/>
                <w:sz w:val="20"/>
                <w:szCs w:val="20"/>
              </w:rPr>
            </w:pPr>
            <w:r w:rsidRPr="000B254C">
              <w:rPr>
                <w:b/>
                <w:bCs/>
                <w:sz w:val="20"/>
                <w:szCs w:val="20"/>
              </w:rPr>
              <w:t>4</w:t>
            </w:r>
          </w:p>
        </w:tc>
        <w:tc>
          <w:tcPr>
            <w:tcW w:w="7998" w:type="dxa"/>
            <w:shd w:val="clear" w:color="auto" w:fill="auto"/>
          </w:tcPr>
          <w:p w14:paraId="16491D9D" w14:textId="642EFAFA" w:rsidR="008642A4" w:rsidRPr="00FB5FA4" w:rsidRDefault="0013334E" w:rsidP="005809F0">
            <w:pPr>
              <w:tabs>
                <w:tab w:val="left" w:pos="1276"/>
              </w:tabs>
              <w:rPr>
                <w:b/>
                <w:sz w:val="20"/>
                <w:szCs w:val="20"/>
                <w:lang w:val="fr-FR"/>
              </w:rPr>
            </w:pPr>
            <w:r w:rsidRPr="00045776">
              <w:rPr>
                <w:b/>
                <w:sz w:val="20"/>
                <w:szCs w:val="20"/>
                <w:lang w:val="fr-FR"/>
              </w:rPr>
              <w:t xml:space="preserve">PC 4. </w:t>
            </w:r>
            <w:r>
              <w:rPr>
                <w:sz w:val="20"/>
                <w:szCs w:val="20"/>
                <w:lang w:val="fr-FR"/>
              </w:rPr>
              <w:t>Vers la vie active. Le programme Erasmus. Les stages d’étudiants</w:t>
            </w:r>
          </w:p>
        </w:tc>
        <w:tc>
          <w:tcPr>
            <w:tcW w:w="928" w:type="dxa"/>
            <w:shd w:val="clear" w:color="auto" w:fill="auto"/>
          </w:tcPr>
          <w:p w14:paraId="0E01C7B6" w14:textId="77777777" w:rsidR="008642A4" w:rsidRPr="00FB5FA4" w:rsidRDefault="008642A4" w:rsidP="005809F0">
            <w:pPr>
              <w:tabs>
                <w:tab w:val="left" w:pos="1276"/>
              </w:tabs>
              <w:jc w:val="center"/>
              <w:rPr>
                <w:b/>
                <w:sz w:val="20"/>
                <w:szCs w:val="20"/>
                <w:lang w:val="fr-FR"/>
              </w:rPr>
            </w:pPr>
          </w:p>
        </w:tc>
        <w:tc>
          <w:tcPr>
            <w:tcW w:w="914" w:type="dxa"/>
            <w:shd w:val="clear" w:color="auto" w:fill="auto"/>
          </w:tcPr>
          <w:p w14:paraId="75574304" w14:textId="77777777" w:rsidR="008642A4" w:rsidRPr="00FB5FA4" w:rsidRDefault="008642A4" w:rsidP="005809F0">
            <w:pPr>
              <w:tabs>
                <w:tab w:val="left" w:pos="1276"/>
              </w:tabs>
              <w:jc w:val="center"/>
              <w:rPr>
                <w:b/>
                <w:sz w:val="20"/>
                <w:szCs w:val="20"/>
                <w:lang w:val="fr-FR"/>
              </w:rPr>
            </w:pPr>
          </w:p>
        </w:tc>
      </w:tr>
      <w:tr w:rsidR="008642A4" w:rsidRPr="003F2DC5" w14:paraId="39F94F37" w14:textId="77777777" w:rsidTr="000D5AA9">
        <w:tc>
          <w:tcPr>
            <w:tcW w:w="650" w:type="dxa"/>
            <w:vMerge/>
            <w:shd w:val="clear" w:color="auto" w:fill="auto"/>
          </w:tcPr>
          <w:p w14:paraId="7E9EF096" w14:textId="77777777" w:rsidR="008642A4" w:rsidRPr="00FB5FA4" w:rsidRDefault="008642A4" w:rsidP="005809F0">
            <w:pPr>
              <w:tabs>
                <w:tab w:val="left" w:pos="1276"/>
              </w:tabs>
              <w:jc w:val="center"/>
              <w:rPr>
                <w:b/>
                <w:bCs/>
                <w:sz w:val="20"/>
                <w:szCs w:val="20"/>
                <w:lang w:val="fr-FR"/>
              </w:rPr>
            </w:pPr>
          </w:p>
        </w:tc>
        <w:tc>
          <w:tcPr>
            <w:tcW w:w="7998" w:type="dxa"/>
            <w:shd w:val="clear" w:color="auto" w:fill="auto"/>
          </w:tcPr>
          <w:p w14:paraId="32809E2F" w14:textId="5379974B" w:rsidR="008642A4" w:rsidRPr="00FB5FA4" w:rsidRDefault="0013334E" w:rsidP="005809F0">
            <w:pPr>
              <w:tabs>
                <w:tab w:val="left" w:pos="1276"/>
              </w:tabs>
              <w:rPr>
                <w:b/>
                <w:sz w:val="20"/>
                <w:szCs w:val="20"/>
              </w:rPr>
            </w:pPr>
            <w:r w:rsidRPr="00045776">
              <w:rPr>
                <w:b/>
                <w:sz w:val="20"/>
                <w:szCs w:val="20"/>
                <w:lang w:val="fr-FR"/>
              </w:rPr>
              <w:t xml:space="preserve">Grammaire: </w:t>
            </w:r>
            <w:r w:rsidR="008642A4" w:rsidRPr="00045776">
              <w:rPr>
                <w:b/>
                <w:sz w:val="20"/>
                <w:szCs w:val="20"/>
                <w:lang w:val="fr-FR"/>
              </w:rPr>
              <w:t xml:space="preserve"> </w:t>
            </w:r>
            <w:r w:rsidRPr="00045776">
              <w:rPr>
                <w:sz w:val="20"/>
                <w:szCs w:val="20"/>
                <w:lang w:val="fr-FR"/>
              </w:rPr>
              <w:t xml:space="preserve">le plus-que – parfait. </w:t>
            </w:r>
            <w:r>
              <w:rPr>
                <w:sz w:val="20"/>
                <w:szCs w:val="20"/>
              </w:rPr>
              <w:t xml:space="preserve">Les adverbes. </w:t>
            </w:r>
          </w:p>
        </w:tc>
        <w:tc>
          <w:tcPr>
            <w:tcW w:w="928" w:type="dxa"/>
            <w:shd w:val="clear" w:color="auto" w:fill="auto"/>
          </w:tcPr>
          <w:p w14:paraId="0B4135F0" w14:textId="77777777" w:rsidR="008642A4" w:rsidRPr="003F2DC5" w:rsidRDefault="008642A4" w:rsidP="005809F0">
            <w:pPr>
              <w:tabs>
                <w:tab w:val="left" w:pos="1276"/>
              </w:tabs>
              <w:jc w:val="center"/>
              <w:rPr>
                <w:sz w:val="20"/>
                <w:szCs w:val="20"/>
              </w:rPr>
            </w:pPr>
          </w:p>
        </w:tc>
        <w:tc>
          <w:tcPr>
            <w:tcW w:w="914" w:type="dxa"/>
            <w:shd w:val="clear" w:color="auto" w:fill="auto"/>
          </w:tcPr>
          <w:p w14:paraId="5FBEE8E4" w14:textId="77777777" w:rsidR="008642A4" w:rsidRPr="003F2DC5" w:rsidRDefault="008642A4" w:rsidP="005809F0">
            <w:pPr>
              <w:tabs>
                <w:tab w:val="left" w:pos="1276"/>
              </w:tabs>
              <w:jc w:val="center"/>
              <w:rPr>
                <w:sz w:val="20"/>
                <w:szCs w:val="20"/>
              </w:rPr>
            </w:pPr>
          </w:p>
        </w:tc>
      </w:tr>
      <w:tr w:rsidR="008642A4" w:rsidRPr="00045776" w14:paraId="42446622" w14:textId="77777777" w:rsidTr="000D5AA9">
        <w:tc>
          <w:tcPr>
            <w:tcW w:w="650" w:type="dxa"/>
            <w:vMerge/>
            <w:shd w:val="clear" w:color="auto" w:fill="auto"/>
          </w:tcPr>
          <w:p w14:paraId="2C60C966" w14:textId="77777777" w:rsidR="008642A4" w:rsidRPr="000B254C" w:rsidRDefault="008642A4" w:rsidP="005809F0">
            <w:pPr>
              <w:tabs>
                <w:tab w:val="left" w:pos="1276"/>
              </w:tabs>
              <w:jc w:val="center"/>
              <w:rPr>
                <w:b/>
                <w:bCs/>
                <w:sz w:val="20"/>
                <w:szCs w:val="20"/>
              </w:rPr>
            </w:pPr>
          </w:p>
        </w:tc>
        <w:tc>
          <w:tcPr>
            <w:tcW w:w="7998" w:type="dxa"/>
            <w:shd w:val="clear" w:color="auto" w:fill="auto"/>
          </w:tcPr>
          <w:p w14:paraId="181B0E6C" w14:textId="64B03242" w:rsidR="008642A4" w:rsidRPr="00045776" w:rsidRDefault="0013334E" w:rsidP="005809F0">
            <w:pPr>
              <w:tabs>
                <w:tab w:val="left" w:pos="1276"/>
              </w:tabs>
              <w:rPr>
                <w:bCs/>
                <w:sz w:val="20"/>
                <w:szCs w:val="20"/>
                <w:lang w:val="fr-FR"/>
              </w:rPr>
            </w:pPr>
            <w:r w:rsidRPr="00045776">
              <w:rPr>
                <w:b/>
                <w:sz w:val="20"/>
                <w:szCs w:val="20"/>
                <w:lang w:val="fr-FR"/>
              </w:rPr>
              <w:t xml:space="preserve">Lexique: </w:t>
            </w:r>
            <w:r w:rsidRPr="00045776">
              <w:rPr>
                <w:bCs/>
                <w:sz w:val="20"/>
                <w:szCs w:val="20"/>
                <w:lang w:val="fr-FR"/>
              </w:rPr>
              <w:t>termes liés aux études et à l’expérience pro</w:t>
            </w:r>
            <w:r w:rsidR="006A2091" w:rsidRPr="00045776">
              <w:rPr>
                <w:bCs/>
                <w:sz w:val="20"/>
                <w:szCs w:val="20"/>
                <w:lang w:val="fr-FR"/>
              </w:rPr>
              <w:t xml:space="preserve">fessionnelle. </w:t>
            </w:r>
          </w:p>
        </w:tc>
        <w:tc>
          <w:tcPr>
            <w:tcW w:w="928" w:type="dxa"/>
            <w:shd w:val="clear" w:color="auto" w:fill="auto"/>
          </w:tcPr>
          <w:p w14:paraId="6104F9D5" w14:textId="77777777" w:rsidR="008642A4" w:rsidRPr="00045776" w:rsidRDefault="008642A4" w:rsidP="005809F0">
            <w:pPr>
              <w:tabs>
                <w:tab w:val="left" w:pos="1276"/>
              </w:tabs>
              <w:jc w:val="center"/>
              <w:rPr>
                <w:sz w:val="20"/>
                <w:szCs w:val="20"/>
                <w:lang w:val="fr-FR"/>
              </w:rPr>
            </w:pPr>
          </w:p>
        </w:tc>
        <w:tc>
          <w:tcPr>
            <w:tcW w:w="914" w:type="dxa"/>
            <w:shd w:val="clear" w:color="auto" w:fill="auto"/>
          </w:tcPr>
          <w:p w14:paraId="16F14DDA" w14:textId="77777777" w:rsidR="008642A4" w:rsidRPr="00045776" w:rsidRDefault="008642A4" w:rsidP="005809F0">
            <w:pPr>
              <w:tabs>
                <w:tab w:val="left" w:pos="1276"/>
              </w:tabs>
              <w:jc w:val="center"/>
              <w:rPr>
                <w:sz w:val="20"/>
                <w:szCs w:val="20"/>
                <w:lang w:val="fr-FR"/>
              </w:rPr>
            </w:pPr>
          </w:p>
        </w:tc>
      </w:tr>
      <w:tr w:rsidR="008642A4" w:rsidRPr="00045776" w14:paraId="79B99EA4" w14:textId="77777777" w:rsidTr="000D5AA9">
        <w:tc>
          <w:tcPr>
            <w:tcW w:w="650" w:type="dxa"/>
            <w:vMerge w:val="restart"/>
            <w:shd w:val="clear" w:color="auto" w:fill="auto"/>
          </w:tcPr>
          <w:p w14:paraId="12BC35DB" w14:textId="77777777" w:rsidR="008642A4" w:rsidRPr="000B254C" w:rsidRDefault="008642A4" w:rsidP="005809F0">
            <w:pPr>
              <w:tabs>
                <w:tab w:val="left" w:pos="1276"/>
              </w:tabs>
              <w:jc w:val="center"/>
              <w:rPr>
                <w:b/>
                <w:bCs/>
                <w:sz w:val="20"/>
                <w:szCs w:val="20"/>
              </w:rPr>
            </w:pPr>
            <w:r w:rsidRPr="000B254C">
              <w:rPr>
                <w:b/>
                <w:bCs/>
                <w:sz w:val="20"/>
                <w:szCs w:val="20"/>
              </w:rPr>
              <w:t>5</w:t>
            </w:r>
          </w:p>
        </w:tc>
        <w:tc>
          <w:tcPr>
            <w:tcW w:w="7998" w:type="dxa"/>
            <w:shd w:val="clear" w:color="auto" w:fill="auto"/>
          </w:tcPr>
          <w:p w14:paraId="596AD0AC" w14:textId="0732616D" w:rsidR="008642A4" w:rsidRPr="00045776" w:rsidRDefault="00947A74" w:rsidP="005809F0">
            <w:pPr>
              <w:tabs>
                <w:tab w:val="left" w:pos="1276"/>
              </w:tabs>
              <w:rPr>
                <w:b/>
                <w:sz w:val="20"/>
                <w:szCs w:val="20"/>
                <w:lang w:val="fr-FR"/>
              </w:rPr>
            </w:pPr>
            <w:r w:rsidRPr="00FB5FA4">
              <w:rPr>
                <w:b/>
                <w:sz w:val="20"/>
                <w:szCs w:val="20"/>
                <w:lang w:val="fr-FR"/>
              </w:rPr>
              <w:t>PC 5.</w:t>
            </w:r>
            <w:r w:rsidR="008642A4" w:rsidRPr="00045776">
              <w:rPr>
                <w:b/>
                <w:sz w:val="20"/>
                <w:szCs w:val="20"/>
                <w:lang w:val="fr-FR"/>
              </w:rPr>
              <w:t xml:space="preserve"> </w:t>
            </w:r>
            <w:r w:rsidRPr="00045776">
              <w:rPr>
                <w:b/>
                <w:sz w:val="20"/>
                <w:szCs w:val="20"/>
                <w:lang w:val="fr-FR"/>
              </w:rPr>
              <w:t>La recherche d’emploi et la présentation en situation professionnelle</w:t>
            </w:r>
          </w:p>
        </w:tc>
        <w:tc>
          <w:tcPr>
            <w:tcW w:w="928" w:type="dxa"/>
            <w:shd w:val="clear" w:color="auto" w:fill="auto"/>
          </w:tcPr>
          <w:p w14:paraId="71D44693" w14:textId="77777777" w:rsidR="008642A4" w:rsidRPr="00045776" w:rsidRDefault="008642A4" w:rsidP="005809F0">
            <w:pPr>
              <w:tabs>
                <w:tab w:val="left" w:pos="1276"/>
              </w:tabs>
              <w:jc w:val="center"/>
              <w:rPr>
                <w:b/>
                <w:sz w:val="20"/>
                <w:szCs w:val="20"/>
                <w:lang w:val="fr-FR"/>
              </w:rPr>
            </w:pPr>
          </w:p>
        </w:tc>
        <w:tc>
          <w:tcPr>
            <w:tcW w:w="914" w:type="dxa"/>
            <w:shd w:val="clear" w:color="auto" w:fill="auto"/>
          </w:tcPr>
          <w:p w14:paraId="77A46B69" w14:textId="77777777" w:rsidR="008642A4" w:rsidRPr="00045776" w:rsidRDefault="008642A4" w:rsidP="005809F0">
            <w:pPr>
              <w:tabs>
                <w:tab w:val="left" w:pos="1276"/>
              </w:tabs>
              <w:jc w:val="center"/>
              <w:rPr>
                <w:b/>
                <w:sz w:val="20"/>
                <w:szCs w:val="20"/>
                <w:lang w:val="fr-FR"/>
              </w:rPr>
            </w:pPr>
          </w:p>
        </w:tc>
      </w:tr>
      <w:tr w:rsidR="008642A4" w:rsidRPr="00045776" w14:paraId="0744C9EF" w14:textId="77777777" w:rsidTr="000D5AA9">
        <w:tc>
          <w:tcPr>
            <w:tcW w:w="650" w:type="dxa"/>
            <w:vMerge/>
            <w:shd w:val="clear" w:color="auto" w:fill="auto"/>
          </w:tcPr>
          <w:p w14:paraId="6107F163" w14:textId="77777777" w:rsidR="008642A4" w:rsidRPr="00045776" w:rsidRDefault="008642A4" w:rsidP="005809F0">
            <w:pPr>
              <w:tabs>
                <w:tab w:val="left" w:pos="1276"/>
              </w:tabs>
              <w:jc w:val="center"/>
              <w:rPr>
                <w:b/>
                <w:bCs/>
                <w:sz w:val="20"/>
                <w:szCs w:val="20"/>
                <w:lang w:val="fr-FR"/>
              </w:rPr>
            </w:pPr>
          </w:p>
        </w:tc>
        <w:tc>
          <w:tcPr>
            <w:tcW w:w="7998" w:type="dxa"/>
            <w:shd w:val="clear" w:color="auto" w:fill="auto"/>
          </w:tcPr>
          <w:p w14:paraId="08C44DE4" w14:textId="1B3A108F" w:rsidR="008642A4" w:rsidRPr="00FB5FA4" w:rsidRDefault="00947A74" w:rsidP="005809F0">
            <w:pPr>
              <w:tabs>
                <w:tab w:val="left" w:pos="1276"/>
              </w:tabs>
              <w:rPr>
                <w:b/>
                <w:sz w:val="20"/>
                <w:szCs w:val="20"/>
                <w:lang w:val="fr-FR"/>
              </w:rPr>
            </w:pPr>
            <w:r>
              <w:rPr>
                <w:b/>
                <w:sz w:val="20"/>
                <w:szCs w:val="20"/>
                <w:lang w:val="fr-FR"/>
              </w:rPr>
              <w:t xml:space="preserve">Grammaire : </w:t>
            </w:r>
            <w:r w:rsidR="008642A4" w:rsidRPr="00FB5FA4">
              <w:rPr>
                <w:b/>
                <w:sz w:val="20"/>
                <w:szCs w:val="20"/>
                <w:lang w:val="fr-FR"/>
              </w:rPr>
              <w:t xml:space="preserve"> </w:t>
            </w:r>
            <w:r w:rsidRPr="00947A74">
              <w:rPr>
                <w:bCs/>
                <w:sz w:val="20"/>
                <w:szCs w:val="20"/>
                <w:lang w:val="fr-FR"/>
              </w:rPr>
              <w:t>les marqueurs temporels, depuis, pendant, il y a, pour+durée</w:t>
            </w:r>
          </w:p>
        </w:tc>
        <w:tc>
          <w:tcPr>
            <w:tcW w:w="928" w:type="dxa"/>
            <w:shd w:val="clear" w:color="auto" w:fill="auto"/>
          </w:tcPr>
          <w:p w14:paraId="6DECDF05" w14:textId="77777777" w:rsidR="008642A4" w:rsidRPr="00FB5FA4" w:rsidRDefault="008642A4" w:rsidP="005809F0">
            <w:pPr>
              <w:tabs>
                <w:tab w:val="left" w:pos="1276"/>
              </w:tabs>
              <w:jc w:val="center"/>
              <w:rPr>
                <w:sz w:val="20"/>
                <w:szCs w:val="20"/>
                <w:lang w:val="fr-FR"/>
              </w:rPr>
            </w:pPr>
          </w:p>
        </w:tc>
        <w:tc>
          <w:tcPr>
            <w:tcW w:w="914" w:type="dxa"/>
            <w:shd w:val="clear" w:color="auto" w:fill="auto"/>
          </w:tcPr>
          <w:p w14:paraId="3334AFB0" w14:textId="77777777" w:rsidR="008642A4" w:rsidRPr="00FB5FA4" w:rsidRDefault="008642A4" w:rsidP="005809F0">
            <w:pPr>
              <w:tabs>
                <w:tab w:val="left" w:pos="1276"/>
              </w:tabs>
              <w:jc w:val="center"/>
              <w:rPr>
                <w:sz w:val="20"/>
                <w:szCs w:val="20"/>
                <w:lang w:val="fr-FR"/>
              </w:rPr>
            </w:pPr>
          </w:p>
        </w:tc>
      </w:tr>
      <w:tr w:rsidR="008642A4" w:rsidRPr="00FB5FA4" w14:paraId="03CA28AF" w14:textId="77777777" w:rsidTr="000D5AA9">
        <w:trPr>
          <w:trHeight w:val="285"/>
        </w:trPr>
        <w:tc>
          <w:tcPr>
            <w:tcW w:w="650" w:type="dxa"/>
            <w:vMerge/>
            <w:shd w:val="clear" w:color="auto" w:fill="auto"/>
          </w:tcPr>
          <w:p w14:paraId="750384E0" w14:textId="77777777" w:rsidR="008642A4" w:rsidRPr="00FB5FA4" w:rsidRDefault="008642A4" w:rsidP="005809F0">
            <w:pPr>
              <w:tabs>
                <w:tab w:val="left" w:pos="1276"/>
              </w:tabs>
              <w:jc w:val="center"/>
              <w:rPr>
                <w:b/>
                <w:bCs/>
                <w:sz w:val="20"/>
                <w:szCs w:val="20"/>
                <w:lang w:val="fr-FR"/>
              </w:rPr>
            </w:pPr>
          </w:p>
        </w:tc>
        <w:tc>
          <w:tcPr>
            <w:tcW w:w="7998" w:type="dxa"/>
            <w:shd w:val="clear" w:color="auto" w:fill="auto"/>
          </w:tcPr>
          <w:p w14:paraId="230D8847" w14:textId="5A4F5EA7" w:rsidR="008642A4" w:rsidRPr="00FB5FA4" w:rsidRDefault="00947A74" w:rsidP="005809F0">
            <w:pPr>
              <w:tabs>
                <w:tab w:val="left" w:pos="1276"/>
              </w:tabs>
              <w:rPr>
                <w:b/>
                <w:sz w:val="20"/>
                <w:szCs w:val="20"/>
                <w:lang w:val="fr-FR"/>
              </w:rPr>
            </w:pPr>
            <w:r>
              <w:rPr>
                <w:b/>
                <w:sz w:val="20"/>
                <w:szCs w:val="20"/>
                <w:lang w:val="fr-FR"/>
              </w:rPr>
              <w:t xml:space="preserve">Lexique : </w:t>
            </w:r>
            <w:r w:rsidR="00FB5FA4" w:rsidRPr="00FB5FA4">
              <w:rPr>
                <w:sz w:val="20"/>
                <w:szCs w:val="20"/>
                <w:lang w:val="fr-FR"/>
              </w:rPr>
              <w:t xml:space="preserve"> </w:t>
            </w:r>
            <w:r>
              <w:rPr>
                <w:sz w:val="20"/>
                <w:szCs w:val="20"/>
                <w:lang w:val="fr-FR"/>
              </w:rPr>
              <w:t>Termes liés à la recherche d’emploi et à l’entreprise, au descriptif d’un emploi et aux qualités professionnelles. Formules du mail, de la lettre de motivation</w:t>
            </w:r>
          </w:p>
        </w:tc>
        <w:tc>
          <w:tcPr>
            <w:tcW w:w="928" w:type="dxa"/>
            <w:shd w:val="clear" w:color="auto" w:fill="auto"/>
          </w:tcPr>
          <w:p w14:paraId="5931CBDB" w14:textId="77777777" w:rsidR="008642A4" w:rsidRPr="00FB5FA4" w:rsidRDefault="008642A4" w:rsidP="005809F0">
            <w:pPr>
              <w:tabs>
                <w:tab w:val="left" w:pos="1276"/>
              </w:tabs>
              <w:jc w:val="center"/>
              <w:rPr>
                <w:sz w:val="20"/>
                <w:szCs w:val="20"/>
                <w:lang w:val="fr-FR"/>
              </w:rPr>
            </w:pPr>
          </w:p>
        </w:tc>
        <w:tc>
          <w:tcPr>
            <w:tcW w:w="914" w:type="dxa"/>
            <w:shd w:val="clear" w:color="auto" w:fill="auto"/>
          </w:tcPr>
          <w:p w14:paraId="66667602" w14:textId="77777777" w:rsidR="008642A4" w:rsidRPr="00FB5FA4" w:rsidRDefault="008642A4" w:rsidP="005809F0">
            <w:pPr>
              <w:tabs>
                <w:tab w:val="left" w:pos="1276"/>
              </w:tabs>
              <w:jc w:val="center"/>
              <w:rPr>
                <w:sz w:val="20"/>
                <w:szCs w:val="20"/>
                <w:lang w:val="fr-FR"/>
              </w:rPr>
            </w:pPr>
          </w:p>
        </w:tc>
      </w:tr>
      <w:tr w:rsidR="008642A4" w:rsidRPr="00045776" w14:paraId="52938F05" w14:textId="77777777" w:rsidTr="000D5AA9">
        <w:tc>
          <w:tcPr>
            <w:tcW w:w="10490" w:type="dxa"/>
            <w:gridSpan w:val="4"/>
            <w:shd w:val="clear" w:color="auto" w:fill="auto"/>
          </w:tcPr>
          <w:p w14:paraId="7D878202" w14:textId="2D4CEF12" w:rsidR="008642A4" w:rsidRPr="000B254C" w:rsidRDefault="002668F7" w:rsidP="005809F0">
            <w:pPr>
              <w:tabs>
                <w:tab w:val="left" w:pos="1276"/>
              </w:tabs>
              <w:jc w:val="center"/>
              <w:rPr>
                <w:b/>
                <w:bCs/>
                <w:sz w:val="20"/>
                <w:szCs w:val="20"/>
                <w:lang w:val="kk-KZ"/>
              </w:rPr>
            </w:pPr>
            <w:r w:rsidRPr="00045776">
              <w:rPr>
                <w:b/>
                <w:bCs/>
                <w:sz w:val="20"/>
                <w:szCs w:val="20"/>
                <w:lang w:val="fr-FR"/>
              </w:rPr>
              <w:t>MODULE 2</w:t>
            </w:r>
            <w:r w:rsidR="006A2091" w:rsidRPr="00045776">
              <w:rPr>
                <w:b/>
                <w:bCs/>
                <w:sz w:val="20"/>
                <w:szCs w:val="20"/>
                <w:lang w:val="fr-FR"/>
              </w:rPr>
              <w:t xml:space="preserve">: </w:t>
            </w:r>
            <w:r w:rsidR="006A2091" w:rsidRPr="00045776">
              <w:rPr>
                <w:b/>
                <w:color w:val="FF0000"/>
                <w:sz w:val="20"/>
                <w:szCs w:val="20"/>
                <w:lang w:val="fr-FR"/>
              </w:rPr>
              <w:t>Divergences et convergences socio-culturelles</w:t>
            </w:r>
          </w:p>
        </w:tc>
      </w:tr>
      <w:tr w:rsidR="002F7F65" w:rsidRPr="00827821" w14:paraId="600230E7" w14:textId="77777777" w:rsidTr="000D5AA9">
        <w:tc>
          <w:tcPr>
            <w:tcW w:w="650" w:type="dxa"/>
            <w:vMerge w:val="restart"/>
            <w:shd w:val="clear" w:color="auto" w:fill="auto"/>
          </w:tcPr>
          <w:p w14:paraId="01E29C3F" w14:textId="77777777" w:rsidR="002F7F65" w:rsidRPr="000B254C" w:rsidRDefault="002F7F65" w:rsidP="005809F0">
            <w:pPr>
              <w:tabs>
                <w:tab w:val="left" w:pos="1276"/>
              </w:tabs>
              <w:jc w:val="center"/>
              <w:rPr>
                <w:b/>
                <w:bCs/>
                <w:sz w:val="20"/>
                <w:szCs w:val="20"/>
              </w:rPr>
            </w:pPr>
            <w:r w:rsidRPr="000B254C">
              <w:rPr>
                <w:b/>
                <w:bCs/>
                <w:sz w:val="20"/>
                <w:szCs w:val="20"/>
              </w:rPr>
              <w:t>6</w:t>
            </w:r>
          </w:p>
        </w:tc>
        <w:tc>
          <w:tcPr>
            <w:tcW w:w="7998" w:type="dxa"/>
            <w:shd w:val="clear" w:color="auto" w:fill="auto"/>
          </w:tcPr>
          <w:p w14:paraId="6D90BFCD" w14:textId="0792E06C" w:rsidR="002F7F65" w:rsidRPr="00D01C12" w:rsidRDefault="00D01C12" w:rsidP="005809F0">
            <w:pPr>
              <w:tabs>
                <w:tab w:val="left" w:pos="1276"/>
              </w:tabs>
              <w:rPr>
                <w:b/>
                <w:sz w:val="20"/>
                <w:szCs w:val="20"/>
                <w:lang w:val="fr-FR"/>
              </w:rPr>
            </w:pPr>
            <w:r w:rsidRPr="00827821">
              <w:rPr>
                <w:b/>
                <w:sz w:val="20"/>
                <w:szCs w:val="20"/>
                <w:lang w:val="fr-FR"/>
              </w:rPr>
              <w:t>PC 6.</w:t>
            </w:r>
            <w:r w:rsidR="002F7F65" w:rsidRPr="00827821">
              <w:rPr>
                <w:b/>
                <w:sz w:val="20"/>
                <w:szCs w:val="20"/>
                <w:lang w:val="kk-KZ"/>
              </w:rPr>
              <w:t xml:space="preserve"> </w:t>
            </w:r>
            <w:r>
              <w:rPr>
                <w:b/>
                <w:sz w:val="20"/>
                <w:szCs w:val="20"/>
                <w:lang w:val="fr-FR"/>
              </w:rPr>
              <w:t>Les entretiens d’embauche</w:t>
            </w:r>
          </w:p>
        </w:tc>
        <w:tc>
          <w:tcPr>
            <w:tcW w:w="928" w:type="dxa"/>
            <w:shd w:val="clear" w:color="auto" w:fill="auto"/>
          </w:tcPr>
          <w:p w14:paraId="651B0E0A" w14:textId="77777777" w:rsidR="002F7F65" w:rsidRPr="00827821" w:rsidRDefault="002F7F65" w:rsidP="005809F0">
            <w:pPr>
              <w:tabs>
                <w:tab w:val="left" w:pos="1276"/>
              </w:tabs>
              <w:jc w:val="center"/>
              <w:rPr>
                <w:b/>
                <w:sz w:val="20"/>
                <w:szCs w:val="20"/>
                <w:lang w:val="fr-FR"/>
              </w:rPr>
            </w:pPr>
          </w:p>
        </w:tc>
        <w:tc>
          <w:tcPr>
            <w:tcW w:w="914" w:type="dxa"/>
            <w:shd w:val="clear" w:color="auto" w:fill="auto"/>
          </w:tcPr>
          <w:p w14:paraId="59F67C0F" w14:textId="77777777" w:rsidR="002F7F65" w:rsidRPr="00827821" w:rsidRDefault="002F7F65" w:rsidP="005809F0">
            <w:pPr>
              <w:tabs>
                <w:tab w:val="left" w:pos="1276"/>
              </w:tabs>
              <w:jc w:val="center"/>
              <w:rPr>
                <w:b/>
                <w:sz w:val="20"/>
                <w:szCs w:val="20"/>
                <w:lang w:val="fr-FR"/>
              </w:rPr>
            </w:pPr>
          </w:p>
        </w:tc>
      </w:tr>
      <w:tr w:rsidR="002F7F65" w:rsidRPr="00045776" w14:paraId="4AF15503" w14:textId="77777777" w:rsidTr="000D5AA9">
        <w:tc>
          <w:tcPr>
            <w:tcW w:w="650" w:type="dxa"/>
            <w:vMerge/>
            <w:shd w:val="clear" w:color="auto" w:fill="auto"/>
          </w:tcPr>
          <w:p w14:paraId="4F1AE582" w14:textId="77777777" w:rsidR="002F7F65" w:rsidRPr="00827821" w:rsidRDefault="002F7F65" w:rsidP="005809F0">
            <w:pPr>
              <w:tabs>
                <w:tab w:val="left" w:pos="1276"/>
              </w:tabs>
              <w:jc w:val="center"/>
              <w:rPr>
                <w:b/>
                <w:bCs/>
                <w:sz w:val="20"/>
                <w:szCs w:val="20"/>
                <w:lang w:val="fr-FR"/>
              </w:rPr>
            </w:pPr>
          </w:p>
        </w:tc>
        <w:tc>
          <w:tcPr>
            <w:tcW w:w="7998" w:type="dxa"/>
            <w:shd w:val="clear" w:color="auto" w:fill="auto"/>
          </w:tcPr>
          <w:p w14:paraId="55E39307" w14:textId="3082C7C2" w:rsidR="002F7F65" w:rsidRPr="00827821" w:rsidRDefault="00D01C12" w:rsidP="005809F0">
            <w:pPr>
              <w:tabs>
                <w:tab w:val="left" w:pos="1276"/>
              </w:tabs>
              <w:rPr>
                <w:b/>
                <w:sz w:val="20"/>
                <w:szCs w:val="20"/>
                <w:lang w:val="fr-FR"/>
              </w:rPr>
            </w:pPr>
            <w:r>
              <w:rPr>
                <w:b/>
                <w:sz w:val="20"/>
                <w:szCs w:val="20"/>
                <w:lang w:val="fr-FR"/>
              </w:rPr>
              <w:t>Grammaire :</w:t>
            </w:r>
            <w:r w:rsidR="002F7F65" w:rsidRPr="00827821">
              <w:rPr>
                <w:b/>
                <w:sz w:val="20"/>
                <w:szCs w:val="20"/>
                <w:lang w:val="kk-KZ"/>
              </w:rPr>
              <w:t xml:space="preserve"> </w:t>
            </w:r>
            <w:r>
              <w:rPr>
                <w:sz w:val="20"/>
                <w:szCs w:val="20"/>
                <w:lang w:val="fr-FR"/>
              </w:rPr>
              <w:t xml:space="preserve">Les structures pour exprimer le conseil, le subjonctif pour exprimer la nécessité. </w:t>
            </w:r>
          </w:p>
        </w:tc>
        <w:tc>
          <w:tcPr>
            <w:tcW w:w="928" w:type="dxa"/>
            <w:shd w:val="clear" w:color="auto" w:fill="auto"/>
          </w:tcPr>
          <w:p w14:paraId="168C557A" w14:textId="77777777" w:rsidR="002F7F65" w:rsidRPr="00827821" w:rsidRDefault="002F7F65" w:rsidP="005809F0">
            <w:pPr>
              <w:tabs>
                <w:tab w:val="left" w:pos="1276"/>
              </w:tabs>
              <w:jc w:val="center"/>
              <w:rPr>
                <w:sz w:val="20"/>
                <w:szCs w:val="20"/>
                <w:lang w:val="fr-FR"/>
              </w:rPr>
            </w:pPr>
          </w:p>
        </w:tc>
        <w:tc>
          <w:tcPr>
            <w:tcW w:w="914" w:type="dxa"/>
            <w:shd w:val="clear" w:color="auto" w:fill="auto"/>
          </w:tcPr>
          <w:p w14:paraId="20B7EC4F" w14:textId="77777777" w:rsidR="002F7F65" w:rsidRPr="00827821" w:rsidRDefault="002F7F65" w:rsidP="005809F0">
            <w:pPr>
              <w:tabs>
                <w:tab w:val="left" w:pos="1276"/>
              </w:tabs>
              <w:jc w:val="center"/>
              <w:rPr>
                <w:b/>
                <w:sz w:val="20"/>
                <w:szCs w:val="20"/>
                <w:lang w:val="fr-FR"/>
              </w:rPr>
            </w:pPr>
          </w:p>
        </w:tc>
      </w:tr>
      <w:tr w:rsidR="002F7F65" w:rsidRPr="00045776" w14:paraId="0CF0B825" w14:textId="77777777" w:rsidTr="000D5AA9">
        <w:tc>
          <w:tcPr>
            <w:tcW w:w="650" w:type="dxa"/>
            <w:vMerge/>
            <w:shd w:val="clear" w:color="auto" w:fill="auto"/>
          </w:tcPr>
          <w:p w14:paraId="2757246A" w14:textId="77777777" w:rsidR="002F7F65" w:rsidRPr="00827821" w:rsidRDefault="002F7F65" w:rsidP="005809F0">
            <w:pPr>
              <w:tabs>
                <w:tab w:val="left" w:pos="1276"/>
              </w:tabs>
              <w:jc w:val="center"/>
              <w:rPr>
                <w:b/>
                <w:bCs/>
                <w:sz w:val="20"/>
                <w:szCs w:val="20"/>
                <w:lang w:val="fr-FR"/>
              </w:rPr>
            </w:pPr>
          </w:p>
        </w:tc>
        <w:tc>
          <w:tcPr>
            <w:tcW w:w="7998" w:type="dxa"/>
            <w:shd w:val="clear" w:color="auto" w:fill="auto"/>
          </w:tcPr>
          <w:p w14:paraId="551CC58E" w14:textId="4F28ECA3" w:rsidR="002F7F65" w:rsidRPr="000331B8" w:rsidRDefault="00D01C12" w:rsidP="005809F0">
            <w:pPr>
              <w:tabs>
                <w:tab w:val="left" w:pos="1276"/>
              </w:tabs>
              <w:rPr>
                <w:b/>
                <w:sz w:val="20"/>
                <w:szCs w:val="20"/>
                <w:lang w:val="fr-FR"/>
              </w:rPr>
            </w:pPr>
            <w:r>
              <w:rPr>
                <w:b/>
                <w:sz w:val="20"/>
                <w:szCs w:val="20"/>
                <w:lang w:val="fr-FR"/>
              </w:rPr>
              <w:t>Lexique</w:t>
            </w:r>
            <w:r w:rsidR="002F7F65" w:rsidRPr="000331B8">
              <w:rPr>
                <w:b/>
                <w:sz w:val="20"/>
                <w:szCs w:val="20"/>
                <w:lang w:val="fr-FR"/>
              </w:rPr>
              <w:t>.</w:t>
            </w:r>
            <w:r w:rsidR="002F7F65" w:rsidRPr="000331B8">
              <w:rPr>
                <w:b/>
                <w:sz w:val="20"/>
                <w:szCs w:val="20"/>
                <w:lang w:val="kk-KZ"/>
              </w:rPr>
              <w:t xml:space="preserve"> </w:t>
            </w:r>
            <w:r>
              <w:rPr>
                <w:sz w:val="20"/>
                <w:szCs w:val="20"/>
                <w:lang w:val="fr-FR"/>
              </w:rPr>
              <w:t>Quelques formules impersonnelles pour exprimer la nécessité : il est important, essentiel de/que...</w:t>
            </w:r>
            <w:r w:rsidR="000331B8" w:rsidRPr="000331B8">
              <w:rPr>
                <w:sz w:val="20"/>
                <w:szCs w:val="20"/>
                <w:lang w:val="fr-FR"/>
              </w:rPr>
              <w:t xml:space="preserve"> </w:t>
            </w:r>
          </w:p>
        </w:tc>
        <w:tc>
          <w:tcPr>
            <w:tcW w:w="928" w:type="dxa"/>
            <w:shd w:val="clear" w:color="auto" w:fill="auto"/>
          </w:tcPr>
          <w:p w14:paraId="4BD3CAA0" w14:textId="77777777" w:rsidR="002F7F65" w:rsidRPr="000331B8" w:rsidRDefault="002F7F65" w:rsidP="005809F0">
            <w:pPr>
              <w:tabs>
                <w:tab w:val="left" w:pos="1276"/>
              </w:tabs>
              <w:jc w:val="center"/>
              <w:rPr>
                <w:sz w:val="20"/>
                <w:szCs w:val="20"/>
                <w:lang w:val="fr-FR"/>
              </w:rPr>
            </w:pPr>
          </w:p>
        </w:tc>
        <w:tc>
          <w:tcPr>
            <w:tcW w:w="914" w:type="dxa"/>
            <w:shd w:val="clear" w:color="auto" w:fill="auto"/>
          </w:tcPr>
          <w:p w14:paraId="17114780" w14:textId="77777777" w:rsidR="002F7F65" w:rsidRPr="000331B8" w:rsidRDefault="002F7F65" w:rsidP="005809F0">
            <w:pPr>
              <w:tabs>
                <w:tab w:val="left" w:pos="1276"/>
              </w:tabs>
              <w:jc w:val="center"/>
              <w:rPr>
                <w:b/>
                <w:sz w:val="20"/>
                <w:szCs w:val="20"/>
                <w:lang w:val="fr-FR"/>
              </w:rPr>
            </w:pPr>
          </w:p>
        </w:tc>
      </w:tr>
      <w:tr w:rsidR="002F7F65" w:rsidRPr="00045776" w14:paraId="39640F7D" w14:textId="77777777" w:rsidTr="000D5AA9">
        <w:tc>
          <w:tcPr>
            <w:tcW w:w="650" w:type="dxa"/>
            <w:vMerge/>
            <w:shd w:val="clear" w:color="auto" w:fill="auto"/>
          </w:tcPr>
          <w:p w14:paraId="53459767" w14:textId="77777777" w:rsidR="002F7F65" w:rsidRPr="000331B8" w:rsidRDefault="002F7F65" w:rsidP="005809F0">
            <w:pPr>
              <w:tabs>
                <w:tab w:val="left" w:pos="1276"/>
              </w:tabs>
              <w:jc w:val="center"/>
              <w:rPr>
                <w:b/>
                <w:bCs/>
                <w:sz w:val="20"/>
                <w:szCs w:val="20"/>
                <w:lang w:val="fr-FR"/>
              </w:rPr>
            </w:pPr>
          </w:p>
        </w:tc>
        <w:tc>
          <w:tcPr>
            <w:tcW w:w="7998" w:type="dxa"/>
            <w:shd w:val="clear" w:color="auto" w:fill="auto"/>
          </w:tcPr>
          <w:p w14:paraId="2FCE29A7" w14:textId="7389749D" w:rsidR="002F7F65" w:rsidRPr="00646C76" w:rsidRDefault="008A3DB2" w:rsidP="00837AE9">
            <w:pPr>
              <w:tabs>
                <w:tab w:val="left" w:pos="1276"/>
              </w:tabs>
              <w:jc w:val="both"/>
              <w:rPr>
                <w:b/>
                <w:sz w:val="20"/>
                <w:szCs w:val="20"/>
                <w:lang w:val="fr-FR"/>
              </w:rPr>
            </w:pPr>
            <w:r w:rsidRPr="00045776">
              <w:rPr>
                <w:b/>
                <w:sz w:val="20"/>
                <w:szCs w:val="20"/>
                <w:lang w:val="fr-FR"/>
              </w:rPr>
              <w:t>IWST</w:t>
            </w:r>
            <w:r w:rsidR="002F7F65" w:rsidRPr="00697944">
              <w:rPr>
                <w:b/>
                <w:sz w:val="20"/>
                <w:szCs w:val="20"/>
                <w:lang w:val="kk-KZ"/>
              </w:rPr>
              <w:t xml:space="preserve"> </w:t>
            </w:r>
            <w:r w:rsidR="002F7F65" w:rsidRPr="00045776">
              <w:rPr>
                <w:b/>
                <w:sz w:val="20"/>
                <w:szCs w:val="20"/>
                <w:lang w:val="fr-FR"/>
              </w:rPr>
              <w:t xml:space="preserve">2. </w:t>
            </w:r>
            <w:r w:rsidR="00C8267A" w:rsidRPr="00045776">
              <w:rPr>
                <w:sz w:val="20"/>
                <w:szCs w:val="20"/>
                <w:lang w:val="fr-FR"/>
              </w:rPr>
              <w:t xml:space="preserve">Consultations on the implementation of </w:t>
            </w:r>
            <w:r w:rsidR="006C54BB" w:rsidRPr="00045776">
              <w:rPr>
                <w:b/>
                <w:bCs/>
                <w:sz w:val="20"/>
                <w:szCs w:val="20"/>
                <w:lang w:val="fr-FR"/>
              </w:rPr>
              <w:t>IWS</w:t>
            </w:r>
            <w:r w:rsidR="005C26DF" w:rsidRPr="00045776">
              <w:rPr>
                <w:b/>
                <w:bCs/>
                <w:sz w:val="20"/>
                <w:szCs w:val="20"/>
                <w:lang w:val="fr-FR"/>
              </w:rPr>
              <w:t xml:space="preserve"> </w:t>
            </w:r>
            <w:r w:rsidR="00837AE9" w:rsidRPr="00045776">
              <w:rPr>
                <w:b/>
                <w:bCs/>
                <w:sz w:val="20"/>
                <w:szCs w:val="20"/>
                <w:lang w:val="fr-FR"/>
              </w:rPr>
              <w:t>2</w:t>
            </w:r>
            <w:r w:rsidR="00837AE9" w:rsidRPr="00045776">
              <w:rPr>
                <w:sz w:val="20"/>
                <w:szCs w:val="20"/>
                <w:lang w:val="fr-FR"/>
              </w:rPr>
              <w:t>.</w:t>
            </w:r>
            <w:r w:rsidR="00D01C12" w:rsidRPr="00045776">
              <w:rPr>
                <w:sz w:val="20"/>
                <w:szCs w:val="20"/>
                <w:lang w:val="fr-FR"/>
              </w:rPr>
              <w:t>Découvrir le système éducatif français et identifier les similitudes et les différences avec celui du Kazakhstan</w:t>
            </w:r>
            <w:r w:rsidR="00646C76">
              <w:rPr>
                <w:sz w:val="20"/>
                <w:szCs w:val="20"/>
                <w:lang w:val="fr-FR"/>
              </w:rPr>
              <w:t xml:space="preserve"> </w:t>
            </w:r>
          </w:p>
        </w:tc>
        <w:tc>
          <w:tcPr>
            <w:tcW w:w="928" w:type="dxa"/>
            <w:shd w:val="clear" w:color="auto" w:fill="auto"/>
          </w:tcPr>
          <w:p w14:paraId="1320C057" w14:textId="77777777" w:rsidR="002F7F65" w:rsidRPr="00646C76" w:rsidRDefault="002F7F65" w:rsidP="005809F0">
            <w:pPr>
              <w:tabs>
                <w:tab w:val="left" w:pos="1276"/>
              </w:tabs>
              <w:jc w:val="center"/>
              <w:rPr>
                <w:sz w:val="20"/>
                <w:szCs w:val="20"/>
                <w:lang w:val="fr-FR"/>
              </w:rPr>
            </w:pPr>
          </w:p>
        </w:tc>
        <w:tc>
          <w:tcPr>
            <w:tcW w:w="914" w:type="dxa"/>
            <w:shd w:val="clear" w:color="auto" w:fill="auto"/>
          </w:tcPr>
          <w:p w14:paraId="6A7F86D2" w14:textId="77777777" w:rsidR="002F7F65" w:rsidRPr="00646C76" w:rsidRDefault="002F7F65" w:rsidP="005809F0">
            <w:pPr>
              <w:tabs>
                <w:tab w:val="left" w:pos="1276"/>
              </w:tabs>
              <w:jc w:val="center"/>
              <w:rPr>
                <w:b/>
                <w:sz w:val="20"/>
                <w:szCs w:val="20"/>
                <w:lang w:val="fr-FR"/>
              </w:rPr>
            </w:pPr>
          </w:p>
        </w:tc>
      </w:tr>
      <w:tr w:rsidR="008642A4" w:rsidRPr="00045776" w14:paraId="46A4A182" w14:textId="77777777" w:rsidTr="000D5AA9">
        <w:tc>
          <w:tcPr>
            <w:tcW w:w="650" w:type="dxa"/>
            <w:vMerge w:val="restart"/>
            <w:shd w:val="clear" w:color="auto" w:fill="auto"/>
          </w:tcPr>
          <w:p w14:paraId="09D5113A" w14:textId="77777777" w:rsidR="008642A4" w:rsidRPr="000B254C" w:rsidRDefault="008642A4" w:rsidP="005809F0">
            <w:pPr>
              <w:tabs>
                <w:tab w:val="left" w:pos="1276"/>
              </w:tabs>
              <w:jc w:val="center"/>
              <w:rPr>
                <w:b/>
                <w:bCs/>
                <w:sz w:val="20"/>
                <w:szCs w:val="20"/>
              </w:rPr>
            </w:pPr>
            <w:r w:rsidRPr="000B254C">
              <w:rPr>
                <w:b/>
                <w:bCs/>
                <w:sz w:val="20"/>
                <w:szCs w:val="20"/>
              </w:rPr>
              <w:t>7</w:t>
            </w:r>
          </w:p>
        </w:tc>
        <w:tc>
          <w:tcPr>
            <w:tcW w:w="7998" w:type="dxa"/>
            <w:shd w:val="clear" w:color="auto" w:fill="auto"/>
          </w:tcPr>
          <w:p w14:paraId="4E0290DF" w14:textId="30C41B34" w:rsidR="008642A4" w:rsidRPr="00837AE9" w:rsidRDefault="00D01C12" w:rsidP="005809F0">
            <w:pPr>
              <w:tabs>
                <w:tab w:val="left" w:pos="1276"/>
              </w:tabs>
              <w:rPr>
                <w:b/>
                <w:sz w:val="20"/>
                <w:szCs w:val="20"/>
                <w:lang w:val="fr-FR"/>
              </w:rPr>
            </w:pPr>
            <w:r w:rsidRPr="00837AE9">
              <w:rPr>
                <w:b/>
                <w:sz w:val="20"/>
                <w:szCs w:val="20"/>
                <w:lang w:val="fr-FR"/>
              </w:rPr>
              <w:t>PC 7.</w:t>
            </w:r>
            <w:r w:rsidR="008642A4" w:rsidRPr="00837AE9">
              <w:rPr>
                <w:b/>
                <w:sz w:val="20"/>
                <w:szCs w:val="20"/>
                <w:lang w:val="kk-KZ"/>
              </w:rPr>
              <w:t xml:space="preserve"> </w:t>
            </w:r>
            <w:r w:rsidR="00CC0D44">
              <w:rPr>
                <w:b/>
                <w:sz w:val="20"/>
                <w:szCs w:val="20"/>
                <w:lang w:val="fr-FR"/>
              </w:rPr>
              <w:t xml:space="preserve">Les stéréotypes : les Français vus d’ailleurs. </w:t>
            </w:r>
          </w:p>
        </w:tc>
        <w:tc>
          <w:tcPr>
            <w:tcW w:w="928" w:type="dxa"/>
            <w:shd w:val="clear" w:color="auto" w:fill="auto"/>
          </w:tcPr>
          <w:p w14:paraId="537C9AB2" w14:textId="77777777" w:rsidR="008642A4" w:rsidRPr="00837AE9" w:rsidRDefault="008642A4" w:rsidP="005809F0">
            <w:pPr>
              <w:tabs>
                <w:tab w:val="left" w:pos="1276"/>
              </w:tabs>
              <w:jc w:val="center"/>
              <w:rPr>
                <w:b/>
                <w:sz w:val="20"/>
                <w:szCs w:val="20"/>
                <w:lang w:val="fr-FR"/>
              </w:rPr>
            </w:pPr>
          </w:p>
        </w:tc>
        <w:tc>
          <w:tcPr>
            <w:tcW w:w="914" w:type="dxa"/>
            <w:shd w:val="clear" w:color="auto" w:fill="auto"/>
          </w:tcPr>
          <w:p w14:paraId="6E4776C7" w14:textId="77777777" w:rsidR="008642A4" w:rsidRPr="00837AE9" w:rsidRDefault="008642A4" w:rsidP="005809F0">
            <w:pPr>
              <w:tabs>
                <w:tab w:val="left" w:pos="1276"/>
              </w:tabs>
              <w:jc w:val="center"/>
              <w:rPr>
                <w:b/>
                <w:sz w:val="20"/>
                <w:szCs w:val="20"/>
                <w:lang w:val="fr-FR"/>
              </w:rPr>
            </w:pPr>
          </w:p>
        </w:tc>
      </w:tr>
      <w:tr w:rsidR="008642A4" w:rsidRPr="00045776" w14:paraId="617F30A8" w14:textId="77777777" w:rsidTr="000D5AA9">
        <w:tc>
          <w:tcPr>
            <w:tcW w:w="650" w:type="dxa"/>
            <w:vMerge/>
            <w:shd w:val="clear" w:color="auto" w:fill="auto"/>
          </w:tcPr>
          <w:p w14:paraId="34D4E3C0" w14:textId="77777777" w:rsidR="008642A4" w:rsidRPr="00837AE9" w:rsidRDefault="008642A4" w:rsidP="005809F0">
            <w:pPr>
              <w:tabs>
                <w:tab w:val="left" w:pos="1276"/>
              </w:tabs>
              <w:jc w:val="center"/>
              <w:rPr>
                <w:b/>
                <w:bCs/>
                <w:sz w:val="20"/>
                <w:szCs w:val="20"/>
                <w:lang w:val="fr-FR"/>
              </w:rPr>
            </w:pPr>
          </w:p>
        </w:tc>
        <w:tc>
          <w:tcPr>
            <w:tcW w:w="7998" w:type="dxa"/>
            <w:shd w:val="clear" w:color="auto" w:fill="auto"/>
          </w:tcPr>
          <w:p w14:paraId="66320953" w14:textId="6BFDDB6A" w:rsidR="008642A4" w:rsidRPr="00837AE9" w:rsidRDefault="00D01C12" w:rsidP="005809F0">
            <w:pPr>
              <w:tabs>
                <w:tab w:val="left" w:pos="1276"/>
              </w:tabs>
              <w:rPr>
                <w:b/>
                <w:sz w:val="20"/>
                <w:szCs w:val="20"/>
                <w:lang w:val="fr-FR"/>
              </w:rPr>
            </w:pPr>
            <w:r>
              <w:rPr>
                <w:b/>
                <w:sz w:val="20"/>
                <w:szCs w:val="20"/>
                <w:lang w:val="fr-FR"/>
              </w:rPr>
              <w:t>Grammaire</w:t>
            </w:r>
            <w:r w:rsidR="008642A4" w:rsidRPr="00837AE9">
              <w:rPr>
                <w:b/>
                <w:sz w:val="20"/>
                <w:szCs w:val="20"/>
                <w:lang w:val="fr-FR"/>
              </w:rPr>
              <w:t>.</w:t>
            </w:r>
            <w:r w:rsidR="008642A4" w:rsidRPr="00837AE9">
              <w:rPr>
                <w:b/>
                <w:sz w:val="20"/>
                <w:szCs w:val="20"/>
                <w:lang w:val="kk-KZ"/>
              </w:rPr>
              <w:t xml:space="preserve"> </w:t>
            </w:r>
            <w:r w:rsidR="00CC0D44">
              <w:rPr>
                <w:sz w:val="20"/>
                <w:szCs w:val="20"/>
                <w:lang w:val="fr-FR"/>
              </w:rPr>
              <w:t xml:space="preserve">Les pronoms relatifs : où et dont. Les pronoms démonstratifs (celui, celle, ceux, celles). </w:t>
            </w:r>
          </w:p>
        </w:tc>
        <w:tc>
          <w:tcPr>
            <w:tcW w:w="928" w:type="dxa"/>
            <w:shd w:val="clear" w:color="auto" w:fill="auto"/>
          </w:tcPr>
          <w:p w14:paraId="289CA76B" w14:textId="77777777" w:rsidR="008642A4" w:rsidRPr="00837AE9" w:rsidRDefault="008642A4" w:rsidP="005809F0">
            <w:pPr>
              <w:tabs>
                <w:tab w:val="left" w:pos="1276"/>
              </w:tabs>
              <w:jc w:val="center"/>
              <w:rPr>
                <w:b/>
                <w:sz w:val="20"/>
                <w:szCs w:val="20"/>
                <w:lang w:val="fr-FR"/>
              </w:rPr>
            </w:pPr>
          </w:p>
        </w:tc>
        <w:tc>
          <w:tcPr>
            <w:tcW w:w="914" w:type="dxa"/>
            <w:shd w:val="clear" w:color="auto" w:fill="auto"/>
          </w:tcPr>
          <w:p w14:paraId="1CCF8DCA" w14:textId="77777777" w:rsidR="008642A4" w:rsidRPr="00837AE9" w:rsidRDefault="008642A4" w:rsidP="005809F0">
            <w:pPr>
              <w:tabs>
                <w:tab w:val="left" w:pos="1276"/>
              </w:tabs>
              <w:jc w:val="center"/>
              <w:rPr>
                <w:b/>
                <w:sz w:val="20"/>
                <w:szCs w:val="20"/>
                <w:lang w:val="fr-FR"/>
              </w:rPr>
            </w:pPr>
          </w:p>
        </w:tc>
      </w:tr>
      <w:tr w:rsidR="008642A4" w:rsidRPr="00045776" w14:paraId="41DE7F2C" w14:textId="77777777" w:rsidTr="000D5AA9">
        <w:tc>
          <w:tcPr>
            <w:tcW w:w="650" w:type="dxa"/>
            <w:vMerge/>
            <w:shd w:val="clear" w:color="auto" w:fill="auto"/>
          </w:tcPr>
          <w:p w14:paraId="677A98A9" w14:textId="77777777" w:rsidR="008642A4" w:rsidRPr="00837AE9" w:rsidRDefault="008642A4" w:rsidP="005809F0">
            <w:pPr>
              <w:tabs>
                <w:tab w:val="left" w:pos="1276"/>
              </w:tabs>
              <w:jc w:val="center"/>
              <w:rPr>
                <w:b/>
                <w:bCs/>
                <w:sz w:val="20"/>
                <w:szCs w:val="20"/>
                <w:lang w:val="fr-FR"/>
              </w:rPr>
            </w:pPr>
          </w:p>
        </w:tc>
        <w:tc>
          <w:tcPr>
            <w:tcW w:w="7998" w:type="dxa"/>
            <w:shd w:val="clear" w:color="auto" w:fill="auto"/>
          </w:tcPr>
          <w:p w14:paraId="653F805B" w14:textId="231E960F" w:rsidR="008642A4" w:rsidRPr="00837AE9" w:rsidRDefault="00D01C12" w:rsidP="005809F0">
            <w:pPr>
              <w:tabs>
                <w:tab w:val="left" w:pos="1276"/>
              </w:tabs>
              <w:rPr>
                <w:b/>
                <w:sz w:val="20"/>
                <w:szCs w:val="20"/>
                <w:lang w:val="kk-KZ"/>
              </w:rPr>
            </w:pPr>
            <w:r>
              <w:rPr>
                <w:b/>
                <w:sz w:val="20"/>
                <w:szCs w:val="20"/>
                <w:lang w:val="fr-FR"/>
              </w:rPr>
              <w:t>Lexique</w:t>
            </w:r>
            <w:r w:rsidR="008642A4" w:rsidRPr="00915FFF">
              <w:rPr>
                <w:b/>
                <w:sz w:val="20"/>
                <w:szCs w:val="20"/>
                <w:lang w:val="fr-FR"/>
              </w:rPr>
              <w:t xml:space="preserve">. </w:t>
            </w:r>
            <w:r w:rsidR="00CC0D44">
              <w:rPr>
                <w:sz w:val="20"/>
                <w:szCs w:val="20"/>
                <w:lang w:val="fr-FR"/>
              </w:rPr>
              <w:t>Quelques expressions pour parler d’un pays, l’expression d’un pourcentage</w:t>
            </w:r>
            <w:r w:rsidR="00837AE9" w:rsidRPr="00837AE9">
              <w:rPr>
                <w:sz w:val="20"/>
                <w:szCs w:val="20"/>
                <w:lang w:val="kk-KZ"/>
              </w:rPr>
              <w:t xml:space="preserve"> </w:t>
            </w:r>
          </w:p>
        </w:tc>
        <w:tc>
          <w:tcPr>
            <w:tcW w:w="928" w:type="dxa"/>
            <w:shd w:val="clear" w:color="auto" w:fill="auto"/>
          </w:tcPr>
          <w:p w14:paraId="502C11A7" w14:textId="77777777" w:rsidR="008642A4" w:rsidRPr="00837AE9" w:rsidRDefault="008642A4" w:rsidP="005809F0">
            <w:pPr>
              <w:tabs>
                <w:tab w:val="left" w:pos="1276"/>
              </w:tabs>
              <w:jc w:val="center"/>
              <w:rPr>
                <w:b/>
                <w:sz w:val="20"/>
                <w:szCs w:val="20"/>
                <w:lang w:val="kk-KZ"/>
              </w:rPr>
            </w:pPr>
          </w:p>
        </w:tc>
        <w:tc>
          <w:tcPr>
            <w:tcW w:w="914" w:type="dxa"/>
            <w:shd w:val="clear" w:color="auto" w:fill="auto"/>
          </w:tcPr>
          <w:p w14:paraId="45AE1167" w14:textId="77777777" w:rsidR="008642A4" w:rsidRPr="00837AE9" w:rsidRDefault="008642A4" w:rsidP="005809F0">
            <w:pPr>
              <w:tabs>
                <w:tab w:val="left" w:pos="1276"/>
              </w:tabs>
              <w:jc w:val="center"/>
              <w:rPr>
                <w:b/>
                <w:sz w:val="20"/>
                <w:szCs w:val="20"/>
                <w:lang w:val="kk-KZ"/>
              </w:rPr>
            </w:pPr>
          </w:p>
        </w:tc>
      </w:tr>
      <w:tr w:rsidR="00080FF0" w:rsidRPr="00045776" w14:paraId="018D01FA" w14:textId="77777777" w:rsidTr="000D5AA9">
        <w:trPr>
          <w:trHeight w:val="115"/>
        </w:trPr>
        <w:tc>
          <w:tcPr>
            <w:tcW w:w="650" w:type="dxa"/>
            <w:vMerge/>
            <w:shd w:val="clear" w:color="auto" w:fill="auto"/>
          </w:tcPr>
          <w:p w14:paraId="0FC1A443" w14:textId="77777777" w:rsidR="00080FF0" w:rsidRPr="00837AE9" w:rsidRDefault="00080FF0" w:rsidP="00080FF0">
            <w:pPr>
              <w:tabs>
                <w:tab w:val="left" w:pos="1276"/>
              </w:tabs>
              <w:jc w:val="center"/>
              <w:rPr>
                <w:b/>
                <w:bCs/>
                <w:sz w:val="20"/>
                <w:szCs w:val="20"/>
                <w:lang w:val="kk-KZ"/>
              </w:rPr>
            </w:pPr>
          </w:p>
        </w:tc>
        <w:tc>
          <w:tcPr>
            <w:tcW w:w="7998" w:type="dxa"/>
            <w:shd w:val="clear" w:color="auto" w:fill="auto"/>
          </w:tcPr>
          <w:p w14:paraId="12C759B0" w14:textId="0BE999D6" w:rsidR="00C8267A" w:rsidRPr="00837AE9" w:rsidRDefault="006C54BB" w:rsidP="00080FF0">
            <w:pPr>
              <w:jc w:val="both"/>
              <w:rPr>
                <w:color w:val="FF0000"/>
                <w:sz w:val="20"/>
                <w:szCs w:val="20"/>
                <w:lang w:val="fr-FR"/>
              </w:rPr>
            </w:pPr>
            <w:r w:rsidRPr="00837AE9">
              <w:rPr>
                <w:b/>
                <w:sz w:val="20"/>
                <w:szCs w:val="20"/>
                <w:lang w:val="fr-FR"/>
              </w:rPr>
              <w:t>IWST</w:t>
            </w:r>
            <w:r w:rsidR="00080FF0" w:rsidRPr="00837AE9">
              <w:rPr>
                <w:b/>
                <w:sz w:val="20"/>
                <w:szCs w:val="20"/>
                <w:lang w:val="fr-FR"/>
              </w:rPr>
              <w:t xml:space="preserve"> 2.</w:t>
            </w:r>
            <w:r w:rsidR="00837AE9" w:rsidRPr="00837AE9">
              <w:rPr>
                <w:lang w:val="fr-FR"/>
              </w:rPr>
              <w:t xml:space="preserve"> </w:t>
            </w:r>
            <w:r w:rsidR="009509FC" w:rsidRPr="009509FC">
              <w:rPr>
                <w:sz w:val="20"/>
                <w:szCs w:val="20"/>
                <w:lang w:val="fr-FR"/>
              </w:rPr>
              <w:t>Projet : Raliser des fiches pour un formum de découverte des métier.</w:t>
            </w:r>
            <w:r w:rsidR="009509FC">
              <w:rPr>
                <w:lang w:val="fr-FR"/>
              </w:rPr>
              <w:t xml:space="preserve"> </w:t>
            </w:r>
          </w:p>
        </w:tc>
        <w:tc>
          <w:tcPr>
            <w:tcW w:w="928" w:type="dxa"/>
            <w:shd w:val="clear" w:color="auto" w:fill="auto"/>
          </w:tcPr>
          <w:p w14:paraId="04C86306" w14:textId="77777777" w:rsidR="00080FF0" w:rsidRPr="00837AE9" w:rsidRDefault="00080FF0" w:rsidP="00080FF0">
            <w:pPr>
              <w:tabs>
                <w:tab w:val="left" w:pos="1276"/>
              </w:tabs>
              <w:jc w:val="center"/>
              <w:rPr>
                <w:b/>
                <w:sz w:val="20"/>
                <w:szCs w:val="20"/>
                <w:lang w:val="fr-FR"/>
              </w:rPr>
            </w:pPr>
          </w:p>
        </w:tc>
        <w:tc>
          <w:tcPr>
            <w:tcW w:w="914" w:type="dxa"/>
            <w:shd w:val="clear" w:color="auto" w:fill="auto"/>
          </w:tcPr>
          <w:p w14:paraId="168B857E" w14:textId="00D70244" w:rsidR="00080FF0" w:rsidRPr="00837AE9" w:rsidRDefault="00080FF0" w:rsidP="00080FF0">
            <w:pPr>
              <w:tabs>
                <w:tab w:val="left" w:pos="1276"/>
              </w:tabs>
              <w:jc w:val="center"/>
              <w:rPr>
                <w:b/>
                <w:sz w:val="20"/>
                <w:szCs w:val="20"/>
                <w:lang w:val="fr-FR"/>
              </w:rPr>
            </w:pPr>
          </w:p>
        </w:tc>
      </w:tr>
      <w:tr w:rsidR="00517B82" w:rsidRPr="003F2DC5" w14:paraId="486ABFDD" w14:textId="77777777" w:rsidTr="000D5AA9">
        <w:tc>
          <w:tcPr>
            <w:tcW w:w="9576" w:type="dxa"/>
            <w:gridSpan w:val="3"/>
            <w:shd w:val="clear" w:color="auto" w:fill="auto"/>
          </w:tcPr>
          <w:p w14:paraId="7CDBB15F" w14:textId="60BE69E8" w:rsidR="00517B82" w:rsidRPr="000B254C" w:rsidRDefault="008A3DB2" w:rsidP="00517B82">
            <w:pPr>
              <w:tabs>
                <w:tab w:val="left" w:pos="1276"/>
              </w:tabs>
              <w:rPr>
                <w:b/>
                <w:bCs/>
                <w:sz w:val="20"/>
                <w:szCs w:val="20"/>
              </w:rPr>
            </w:pPr>
            <w:r w:rsidRPr="000B254C">
              <w:rPr>
                <w:b/>
                <w:bCs/>
                <w:sz w:val="20"/>
                <w:szCs w:val="20"/>
                <w:lang w:val="en-US"/>
              </w:rPr>
              <w:t>Midterm</w:t>
            </w:r>
            <w:r w:rsidR="00517B82" w:rsidRPr="000B254C">
              <w:rPr>
                <w:b/>
                <w:bCs/>
                <w:sz w:val="20"/>
                <w:szCs w:val="20"/>
                <w:lang w:val="kk-KZ"/>
              </w:rPr>
              <w:t xml:space="preserve"> control 1</w:t>
            </w:r>
          </w:p>
        </w:tc>
        <w:tc>
          <w:tcPr>
            <w:tcW w:w="914" w:type="dxa"/>
            <w:shd w:val="clear" w:color="auto" w:fill="auto"/>
          </w:tcPr>
          <w:p w14:paraId="13308BAA" w14:textId="77777777" w:rsidR="00517B82" w:rsidRPr="003F2DC5" w:rsidRDefault="00517B82" w:rsidP="00080FF0">
            <w:pPr>
              <w:tabs>
                <w:tab w:val="left" w:pos="1276"/>
              </w:tabs>
              <w:jc w:val="center"/>
              <w:rPr>
                <w:b/>
                <w:sz w:val="20"/>
                <w:szCs w:val="20"/>
                <w:lang w:val="kk-KZ"/>
              </w:rPr>
            </w:pPr>
            <w:r w:rsidRPr="003F2DC5">
              <w:rPr>
                <w:b/>
                <w:sz w:val="20"/>
                <w:szCs w:val="20"/>
                <w:lang w:val="kk-KZ"/>
              </w:rPr>
              <w:t>100</w:t>
            </w:r>
          </w:p>
        </w:tc>
      </w:tr>
      <w:tr w:rsidR="00080FF0" w:rsidRPr="00045776" w14:paraId="240FB1C8" w14:textId="77777777" w:rsidTr="000D5AA9">
        <w:tc>
          <w:tcPr>
            <w:tcW w:w="650" w:type="dxa"/>
            <w:vMerge w:val="restart"/>
            <w:shd w:val="clear" w:color="auto" w:fill="auto"/>
          </w:tcPr>
          <w:p w14:paraId="424F6996" w14:textId="77777777" w:rsidR="00080FF0" w:rsidRPr="000B254C" w:rsidRDefault="00080FF0" w:rsidP="00080FF0">
            <w:pPr>
              <w:tabs>
                <w:tab w:val="left" w:pos="1276"/>
              </w:tabs>
              <w:jc w:val="center"/>
              <w:rPr>
                <w:b/>
                <w:bCs/>
                <w:sz w:val="20"/>
                <w:szCs w:val="20"/>
              </w:rPr>
            </w:pPr>
            <w:r w:rsidRPr="000B254C">
              <w:rPr>
                <w:b/>
                <w:bCs/>
                <w:sz w:val="20"/>
                <w:szCs w:val="20"/>
              </w:rPr>
              <w:t>8</w:t>
            </w:r>
          </w:p>
        </w:tc>
        <w:tc>
          <w:tcPr>
            <w:tcW w:w="7998" w:type="dxa"/>
            <w:shd w:val="clear" w:color="auto" w:fill="auto"/>
          </w:tcPr>
          <w:p w14:paraId="7B927355" w14:textId="09BD987F" w:rsidR="00080FF0" w:rsidRPr="00915FFF" w:rsidRDefault="008F5A86" w:rsidP="00080FF0">
            <w:pPr>
              <w:tabs>
                <w:tab w:val="left" w:pos="1276"/>
              </w:tabs>
              <w:rPr>
                <w:b/>
                <w:sz w:val="20"/>
                <w:szCs w:val="20"/>
                <w:lang w:val="fr-FR"/>
              </w:rPr>
            </w:pPr>
            <w:r w:rsidRPr="00045776">
              <w:rPr>
                <w:b/>
                <w:sz w:val="20"/>
                <w:szCs w:val="20"/>
                <w:lang w:val="fr-FR"/>
              </w:rPr>
              <w:t>PC</w:t>
            </w:r>
            <w:r w:rsidR="00080FF0" w:rsidRPr="00697944">
              <w:rPr>
                <w:b/>
                <w:sz w:val="20"/>
                <w:szCs w:val="20"/>
                <w:lang w:val="kk-KZ"/>
              </w:rPr>
              <w:t xml:space="preserve"> </w:t>
            </w:r>
            <w:r w:rsidR="00080FF0" w:rsidRPr="00045776">
              <w:rPr>
                <w:b/>
                <w:sz w:val="20"/>
                <w:szCs w:val="20"/>
                <w:lang w:val="fr-FR"/>
              </w:rPr>
              <w:t xml:space="preserve">8. </w:t>
            </w:r>
            <w:r>
              <w:rPr>
                <w:b/>
                <w:sz w:val="20"/>
                <w:szCs w:val="20"/>
                <w:lang w:val="fr-FR"/>
              </w:rPr>
              <w:t>Vivre en France/ vivre ailleurs. Modes de vie différents : les expatriés et couples binationaux</w:t>
            </w:r>
          </w:p>
        </w:tc>
        <w:tc>
          <w:tcPr>
            <w:tcW w:w="928" w:type="dxa"/>
            <w:shd w:val="clear" w:color="auto" w:fill="auto"/>
          </w:tcPr>
          <w:p w14:paraId="3C5F8DE6" w14:textId="77777777" w:rsidR="00080FF0" w:rsidRPr="00045776" w:rsidRDefault="00080FF0" w:rsidP="00080FF0">
            <w:pPr>
              <w:tabs>
                <w:tab w:val="left" w:pos="1276"/>
              </w:tabs>
              <w:jc w:val="center"/>
              <w:rPr>
                <w:b/>
                <w:sz w:val="20"/>
                <w:szCs w:val="20"/>
                <w:lang w:val="fr-FR"/>
              </w:rPr>
            </w:pPr>
          </w:p>
        </w:tc>
        <w:tc>
          <w:tcPr>
            <w:tcW w:w="914" w:type="dxa"/>
            <w:shd w:val="clear" w:color="auto" w:fill="auto"/>
          </w:tcPr>
          <w:p w14:paraId="38D37A82" w14:textId="77777777" w:rsidR="00080FF0" w:rsidRPr="00045776" w:rsidRDefault="00080FF0" w:rsidP="00080FF0">
            <w:pPr>
              <w:tabs>
                <w:tab w:val="left" w:pos="1276"/>
              </w:tabs>
              <w:jc w:val="center"/>
              <w:rPr>
                <w:b/>
                <w:sz w:val="20"/>
                <w:szCs w:val="20"/>
                <w:lang w:val="fr-FR"/>
              </w:rPr>
            </w:pPr>
          </w:p>
        </w:tc>
      </w:tr>
      <w:tr w:rsidR="00915FFF" w:rsidRPr="00045776" w14:paraId="0E377B5E" w14:textId="77777777" w:rsidTr="000D5AA9">
        <w:trPr>
          <w:trHeight w:val="690"/>
        </w:trPr>
        <w:tc>
          <w:tcPr>
            <w:tcW w:w="650" w:type="dxa"/>
            <w:vMerge/>
            <w:shd w:val="clear" w:color="auto" w:fill="auto"/>
          </w:tcPr>
          <w:p w14:paraId="0924165C" w14:textId="77777777" w:rsidR="00915FFF" w:rsidRPr="00045776" w:rsidRDefault="00915FFF" w:rsidP="00080FF0">
            <w:pPr>
              <w:tabs>
                <w:tab w:val="left" w:pos="1276"/>
              </w:tabs>
              <w:jc w:val="center"/>
              <w:rPr>
                <w:b/>
                <w:bCs/>
                <w:sz w:val="20"/>
                <w:szCs w:val="20"/>
                <w:lang w:val="fr-FR"/>
              </w:rPr>
            </w:pPr>
          </w:p>
        </w:tc>
        <w:tc>
          <w:tcPr>
            <w:tcW w:w="7998" w:type="dxa"/>
            <w:shd w:val="clear" w:color="auto" w:fill="auto"/>
          </w:tcPr>
          <w:p w14:paraId="00C54C40" w14:textId="438CFF4F" w:rsidR="00915FFF" w:rsidRDefault="008F5A86" w:rsidP="00915FFF">
            <w:pPr>
              <w:tabs>
                <w:tab w:val="left" w:pos="1276"/>
              </w:tabs>
              <w:rPr>
                <w:sz w:val="20"/>
                <w:szCs w:val="20"/>
                <w:lang w:val="fr-FR"/>
              </w:rPr>
            </w:pPr>
            <w:r w:rsidRPr="008F5A86">
              <w:rPr>
                <w:b/>
                <w:bCs/>
                <w:sz w:val="20"/>
                <w:szCs w:val="20"/>
                <w:lang w:val="fr-FR"/>
              </w:rPr>
              <w:t>Grammaire</w:t>
            </w:r>
            <w:r>
              <w:rPr>
                <w:sz w:val="20"/>
                <w:szCs w:val="20"/>
                <w:lang w:val="fr-FR"/>
              </w:rPr>
              <w:t xml:space="preserve"> : </w:t>
            </w:r>
            <w:r w:rsidR="00082A0C">
              <w:rPr>
                <w:sz w:val="20"/>
                <w:szCs w:val="20"/>
                <w:lang w:val="fr-FR"/>
              </w:rPr>
              <w:t xml:space="preserve">la question inversée avec reprise du sujet par un pronom, avec les verbes pronominaux au passé composé. </w:t>
            </w:r>
          </w:p>
          <w:p w14:paraId="487A6C96" w14:textId="4165BD5B" w:rsidR="008F5A86" w:rsidRPr="00915FFF" w:rsidRDefault="008F5A86" w:rsidP="00915FFF">
            <w:pPr>
              <w:tabs>
                <w:tab w:val="left" w:pos="1276"/>
              </w:tabs>
              <w:rPr>
                <w:sz w:val="20"/>
                <w:szCs w:val="20"/>
                <w:lang w:val="fr-FR"/>
              </w:rPr>
            </w:pPr>
            <w:r w:rsidRPr="008F5A86">
              <w:rPr>
                <w:b/>
                <w:bCs/>
                <w:sz w:val="20"/>
                <w:szCs w:val="20"/>
                <w:lang w:val="fr-FR"/>
              </w:rPr>
              <w:t>Lexique</w:t>
            </w:r>
            <w:r>
              <w:rPr>
                <w:sz w:val="20"/>
                <w:szCs w:val="20"/>
                <w:lang w:val="fr-FR"/>
              </w:rPr>
              <w:t xml:space="preserve"> : </w:t>
            </w:r>
            <w:r w:rsidR="00082A0C">
              <w:rPr>
                <w:sz w:val="20"/>
                <w:szCs w:val="20"/>
                <w:lang w:val="fr-FR"/>
              </w:rPr>
              <w:t xml:space="preserve">Marqueurs chronologiques, termes liés à l’expression du ressenti (état d’esprit, point de vue). Verbes et constructions pour exprimer des règles de savoir-vivre. </w:t>
            </w:r>
          </w:p>
        </w:tc>
        <w:tc>
          <w:tcPr>
            <w:tcW w:w="928" w:type="dxa"/>
            <w:shd w:val="clear" w:color="auto" w:fill="auto"/>
          </w:tcPr>
          <w:p w14:paraId="1BA493EE" w14:textId="77777777" w:rsidR="00915FFF" w:rsidRPr="00915FFF" w:rsidRDefault="00915FFF" w:rsidP="00080FF0">
            <w:pPr>
              <w:tabs>
                <w:tab w:val="left" w:pos="1276"/>
              </w:tabs>
              <w:jc w:val="center"/>
              <w:rPr>
                <w:b/>
                <w:sz w:val="20"/>
                <w:szCs w:val="20"/>
                <w:lang w:val="fr-FR"/>
              </w:rPr>
            </w:pPr>
          </w:p>
        </w:tc>
        <w:tc>
          <w:tcPr>
            <w:tcW w:w="914" w:type="dxa"/>
            <w:shd w:val="clear" w:color="auto" w:fill="auto"/>
          </w:tcPr>
          <w:p w14:paraId="13CBD859" w14:textId="77777777" w:rsidR="00915FFF" w:rsidRPr="00915FFF" w:rsidRDefault="00915FFF" w:rsidP="00080FF0">
            <w:pPr>
              <w:tabs>
                <w:tab w:val="left" w:pos="1276"/>
              </w:tabs>
              <w:jc w:val="center"/>
              <w:rPr>
                <w:b/>
                <w:sz w:val="20"/>
                <w:szCs w:val="20"/>
                <w:lang w:val="fr-FR"/>
              </w:rPr>
            </w:pPr>
          </w:p>
        </w:tc>
      </w:tr>
      <w:tr w:rsidR="00080FF0" w:rsidRPr="000D5AA9" w14:paraId="432277E7" w14:textId="77777777" w:rsidTr="000D5AA9">
        <w:tc>
          <w:tcPr>
            <w:tcW w:w="650" w:type="dxa"/>
            <w:vMerge/>
            <w:shd w:val="clear" w:color="auto" w:fill="auto"/>
          </w:tcPr>
          <w:p w14:paraId="01847EFF" w14:textId="77777777" w:rsidR="00080FF0" w:rsidRPr="000D5AA9" w:rsidRDefault="00080FF0" w:rsidP="00080FF0">
            <w:pPr>
              <w:tabs>
                <w:tab w:val="left" w:pos="1276"/>
              </w:tabs>
              <w:jc w:val="center"/>
              <w:rPr>
                <w:b/>
                <w:bCs/>
                <w:sz w:val="20"/>
                <w:szCs w:val="20"/>
                <w:lang w:val="fr-FR"/>
              </w:rPr>
            </w:pPr>
          </w:p>
        </w:tc>
        <w:tc>
          <w:tcPr>
            <w:tcW w:w="7998" w:type="dxa"/>
            <w:shd w:val="clear" w:color="auto" w:fill="auto"/>
          </w:tcPr>
          <w:p w14:paraId="5308B8CE" w14:textId="1CFB4023" w:rsidR="00080FF0" w:rsidRPr="000D5AA9" w:rsidRDefault="008A3DB2" w:rsidP="00080FF0">
            <w:pPr>
              <w:tabs>
                <w:tab w:val="left" w:pos="1276"/>
              </w:tabs>
              <w:rPr>
                <w:b/>
                <w:sz w:val="20"/>
                <w:szCs w:val="20"/>
                <w:lang w:val="fr-FR"/>
              </w:rPr>
            </w:pPr>
            <w:r w:rsidRPr="000D5AA9">
              <w:rPr>
                <w:b/>
                <w:sz w:val="20"/>
                <w:szCs w:val="20"/>
                <w:lang w:val="fr-FR"/>
              </w:rPr>
              <w:t>IWST</w:t>
            </w:r>
            <w:r w:rsidR="00941A7A" w:rsidRPr="000D5AA9">
              <w:rPr>
                <w:b/>
                <w:sz w:val="20"/>
                <w:szCs w:val="20"/>
                <w:lang w:val="fr-FR"/>
              </w:rPr>
              <w:t xml:space="preserve"> 3. </w:t>
            </w:r>
            <w:r w:rsidR="00082A0C">
              <w:rPr>
                <w:sz w:val="20"/>
                <w:szCs w:val="20"/>
                <w:lang w:val="fr-FR"/>
              </w:rPr>
              <w:t>Carnet de voyage : Différences culturelles et quiproquos. Comprendre une chanson évoquant des stéréotypes et des différences culturelles. Comprendre et relater des quiproquos</w:t>
            </w:r>
            <w:r w:rsidR="00650C0E" w:rsidRPr="000D5AA9">
              <w:rPr>
                <w:sz w:val="16"/>
                <w:szCs w:val="16"/>
                <w:lang w:val="fr-FR"/>
              </w:rPr>
              <w:t xml:space="preserve"> </w:t>
            </w:r>
          </w:p>
        </w:tc>
        <w:tc>
          <w:tcPr>
            <w:tcW w:w="928" w:type="dxa"/>
            <w:shd w:val="clear" w:color="auto" w:fill="auto"/>
          </w:tcPr>
          <w:p w14:paraId="10A68B36" w14:textId="77777777" w:rsidR="00080FF0" w:rsidRPr="000D5AA9" w:rsidRDefault="00080FF0" w:rsidP="00080FF0">
            <w:pPr>
              <w:tabs>
                <w:tab w:val="left" w:pos="1276"/>
              </w:tabs>
              <w:jc w:val="center"/>
              <w:rPr>
                <w:b/>
                <w:sz w:val="20"/>
                <w:szCs w:val="20"/>
                <w:lang w:val="fr-FR"/>
              </w:rPr>
            </w:pPr>
          </w:p>
        </w:tc>
        <w:tc>
          <w:tcPr>
            <w:tcW w:w="914" w:type="dxa"/>
            <w:shd w:val="clear" w:color="auto" w:fill="auto"/>
          </w:tcPr>
          <w:p w14:paraId="6037436C" w14:textId="77777777" w:rsidR="00080FF0" w:rsidRPr="000D5AA9" w:rsidRDefault="00080FF0" w:rsidP="00080FF0">
            <w:pPr>
              <w:tabs>
                <w:tab w:val="left" w:pos="1276"/>
              </w:tabs>
              <w:jc w:val="center"/>
              <w:rPr>
                <w:b/>
                <w:sz w:val="20"/>
                <w:szCs w:val="20"/>
                <w:lang w:val="fr-FR"/>
              </w:rPr>
            </w:pPr>
          </w:p>
        </w:tc>
      </w:tr>
      <w:tr w:rsidR="00B43A2C" w:rsidRPr="00045776" w14:paraId="4F28CBE4" w14:textId="77777777" w:rsidTr="000D5AA9">
        <w:tc>
          <w:tcPr>
            <w:tcW w:w="650" w:type="dxa"/>
            <w:vMerge w:val="restart"/>
            <w:shd w:val="clear" w:color="auto" w:fill="auto"/>
          </w:tcPr>
          <w:p w14:paraId="76705EFF" w14:textId="77777777" w:rsidR="00B43A2C" w:rsidRPr="000B254C" w:rsidRDefault="00B43A2C" w:rsidP="00080FF0">
            <w:pPr>
              <w:tabs>
                <w:tab w:val="left" w:pos="1276"/>
              </w:tabs>
              <w:jc w:val="center"/>
              <w:rPr>
                <w:b/>
                <w:bCs/>
                <w:sz w:val="20"/>
                <w:szCs w:val="20"/>
              </w:rPr>
            </w:pPr>
            <w:r w:rsidRPr="000B254C">
              <w:rPr>
                <w:b/>
                <w:bCs/>
                <w:sz w:val="20"/>
                <w:szCs w:val="20"/>
              </w:rPr>
              <w:t>9</w:t>
            </w:r>
          </w:p>
        </w:tc>
        <w:tc>
          <w:tcPr>
            <w:tcW w:w="7998" w:type="dxa"/>
            <w:shd w:val="clear" w:color="auto" w:fill="auto"/>
          </w:tcPr>
          <w:p w14:paraId="4FF959EB" w14:textId="5A9D8330" w:rsidR="00B43A2C" w:rsidRPr="000331B8" w:rsidRDefault="00044BA6" w:rsidP="00080FF0">
            <w:pPr>
              <w:tabs>
                <w:tab w:val="left" w:pos="1276"/>
              </w:tabs>
              <w:rPr>
                <w:b/>
                <w:sz w:val="20"/>
                <w:szCs w:val="20"/>
                <w:lang w:val="fr-FR"/>
              </w:rPr>
            </w:pPr>
            <w:r>
              <w:rPr>
                <w:b/>
                <w:sz w:val="20"/>
                <w:szCs w:val="20"/>
                <w:lang w:val="fr-FR"/>
              </w:rPr>
              <w:t>PC</w:t>
            </w:r>
            <w:r w:rsidR="00B43A2C" w:rsidRPr="00697944">
              <w:rPr>
                <w:b/>
                <w:sz w:val="20"/>
                <w:szCs w:val="20"/>
                <w:lang w:val="kk-KZ"/>
              </w:rPr>
              <w:t xml:space="preserve"> </w:t>
            </w:r>
            <w:r w:rsidR="00B43A2C" w:rsidRPr="000331B8">
              <w:rPr>
                <w:b/>
                <w:sz w:val="20"/>
                <w:szCs w:val="20"/>
                <w:lang w:val="fr-FR"/>
              </w:rPr>
              <w:t xml:space="preserve">9. </w:t>
            </w:r>
            <w:r>
              <w:rPr>
                <w:b/>
                <w:sz w:val="20"/>
                <w:szCs w:val="20"/>
                <w:lang w:val="fr-FR"/>
              </w:rPr>
              <w:t>La qualité de vie à Paris/ en province, et au Kazakhstan</w:t>
            </w:r>
          </w:p>
        </w:tc>
        <w:tc>
          <w:tcPr>
            <w:tcW w:w="928" w:type="dxa"/>
            <w:shd w:val="clear" w:color="auto" w:fill="auto"/>
          </w:tcPr>
          <w:p w14:paraId="2BFB5AD3" w14:textId="77777777" w:rsidR="00B43A2C" w:rsidRPr="000331B8" w:rsidRDefault="00B43A2C" w:rsidP="00080FF0">
            <w:pPr>
              <w:tabs>
                <w:tab w:val="left" w:pos="1276"/>
              </w:tabs>
              <w:jc w:val="center"/>
              <w:rPr>
                <w:b/>
                <w:sz w:val="20"/>
                <w:szCs w:val="20"/>
                <w:lang w:val="fr-FR"/>
              </w:rPr>
            </w:pPr>
          </w:p>
        </w:tc>
        <w:tc>
          <w:tcPr>
            <w:tcW w:w="914" w:type="dxa"/>
            <w:shd w:val="clear" w:color="auto" w:fill="auto"/>
          </w:tcPr>
          <w:p w14:paraId="64D80AF2" w14:textId="77777777" w:rsidR="00B43A2C" w:rsidRPr="000331B8" w:rsidRDefault="00B43A2C" w:rsidP="00080FF0">
            <w:pPr>
              <w:tabs>
                <w:tab w:val="left" w:pos="1276"/>
              </w:tabs>
              <w:jc w:val="center"/>
              <w:rPr>
                <w:b/>
                <w:sz w:val="20"/>
                <w:szCs w:val="20"/>
                <w:lang w:val="fr-FR"/>
              </w:rPr>
            </w:pPr>
          </w:p>
        </w:tc>
      </w:tr>
      <w:tr w:rsidR="000331B8" w:rsidRPr="00045776" w14:paraId="2811F76B" w14:textId="77777777" w:rsidTr="000D5AA9">
        <w:trPr>
          <w:trHeight w:val="470"/>
        </w:trPr>
        <w:tc>
          <w:tcPr>
            <w:tcW w:w="650" w:type="dxa"/>
            <w:vMerge/>
            <w:shd w:val="clear" w:color="auto" w:fill="auto"/>
          </w:tcPr>
          <w:p w14:paraId="6B22CBD5" w14:textId="77777777" w:rsidR="000331B8" w:rsidRPr="000331B8" w:rsidRDefault="000331B8" w:rsidP="00080FF0">
            <w:pPr>
              <w:tabs>
                <w:tab w:val="left" w:pos="1276"/>
              </w:tabs>
              <w:jc w:val="center"/>
              <w:rPr>
                <w:b/>
                <w:bCs/>
                <w:sz w:val="20"/>
                <w:szCs w:val="20"/>
                <w:lang w:val="fr-FR"/>
              </w:rPr>
            </w:pPr>
          </w:p>
        </w:tc>
        <w:tc>
          <w:tcPr>
            <w:tcW w:w="7998" w:type="dxa"/>
            <w:shd w:val="clear" w:color="auto" w:fill="auto"/>
          </w:tcPr>
          <w:p w14:paraId="0DA9A192" w14:textId="73B6CD5E" w:rsidR="000331B8" w:rsidRPr="00044BA6" w:rsidRDefault="00044BA6" w:rsidP="00080FF0">
            <w:pPr>
              <w:tabs>
                <w:tab w:val="left" w:pos="1276"/>
              </w:tabs>
              <w:rPr>
                <w:bCs/>
                <w:sz w:val="20"/>
                <w:szCs w:val="20"/>
                <w:lang w:val="fr-FR"/>
              </w:rPr>
            </w:pPr>
            <w:r>
              <w:rPr>
                <w:b/>
                <w:sz w:val="20"/>
                <w:szCs w:val="20"/>
                <w:lang w:val="fr-FR"/>
              </w:rPr>
              <w:t>Grammaire</w:t>
            </w:r>
            <w:r w:rsidR="000331B8" w:rsidRPr="000331B8">
              <w:rPr>
                <w:b/>
                <w:sz w:val="20"/>
                <w:szCs w:val="20"/>
                <w:lang w:val="fr-FR"/>
              </w:rPr>
              <w:t xml:space="preserve">. </w:t>
            </w:r>
            <w:r>
              <w:rPr>
                <w:bCs/>
                <w:sz w:val="20"/>
                <w:szCs w:val="20"/>
                <w:lang w:val="fr-FR"/>
              </w:rPr>
              <w:t>Le superlatif. Ce qui, ce que, c’est pour mettre en relief.</w:t>
            </w:r>
          </w:p>
          <w:p w14:paraId="30F29AB3" w14:textId="155C5C4A" w:rsidR="00044BA6" w:rsidRPr="00044BA6" w:rsidRDefault="00044BA6" w:rsidP="00080FF0">
            <w:pPr>
              <w:tabs>
                <w:tab w:val="left" w:pos="1276"/>
              </w:tabs>
              <w:rPr>
                <w:bCs/>
                <w:sz w:val="20"/>
                <w:szCs w:val="20"/>
                <w:lang w:val="fr-FR"/>
              </w:rPr>
            </w:pPr>
            <w:r>
              <w:rPr>
                <w:bCs/>
                <w:sz w:val="20"/>
                <w:szCs w:val="20"/>
                <w:lang w:val="fr-FR"/>
              </w:rPr>
              <w:t>Lexique : termes liés au lieu de vie, verbes pour parler des avantages d’une ville</w:t>
            </w:r>
          </w:p>
        </w:tc>
        <w:tc>
          <w:tcPr>
            <w:tcW w:w="928" w:type="dxa"/>
            <w:shd w:val="clear" w:color="auto" w:fill="auto"/>
          </w:tcPr>
          <w:p w14:paraId="6625834A" w14:textId="77777777" w:rsidR="000331B8" w:rsidRPr="000331B8" w:rsidRDefault="000331B8" w:rsidP="00080FF0">
            <w:pPr>
              <w:tabs>
                <w:tab w:val="left" w:pos="1276"/>
              </w:tabs>
              <w:jc w:val="center"/>
              <w:rPr>
                <w:b/>
                <w:sz w:val="20"/>
                <w:szCs w:val="20"/>
                <w:lang w:val="fr-FR"/>
              </w:rPr>
            </w:pPr>
          </w:p>
        </w:tc>
        <w:tc>
          <w:tcPr>
            <w:tcW w:w="914" w:type="dxa"/>
            <w:shd w:val="clear" w:color="auto" w:fill="auto"/>
          </w:tcPr>
          <w:p w14:paraId="482AABE9" w14:textId="77777777" w:rsidR="000331B8" w:rsidRPr="000331B8" w:rsidRDefault="000331B8" w:rsidP="00080FF0">
            <w:pPr>
              <w:tabs>
                <w:tab w:val="left" w:pos="1276"/>
              </w:tabs>
              <w:jc w:val="center"/>
              <w:rPr>
                <w:b/>
                <w:sz w:val="20"/>
                <w:szCs w:val="20"/>
                <w:lang w:val="fr-FR"/>
              </w:rPr>
            </w:pPr>
          </w:p>
        </w:tc>
      </w:tr>
      <w:tr w:rsidR="00B43A2C" w:rsidRPr="00045776" w14:paraId="4342AA78" w14:textId="77777777" w:rsidTr="000D5AA9">
        <w:tc>
          <w:tcPr>
            <w:tcW w:w="650" w:type="dxa"/>
            <w:vMerge/>
            <w:shd w:val="clear" w:color="auto" w:fill="auto"/>
          </w:tcPr>
          <w:p w14:paraId="29D391E9" w14:textId="77777777" w:rsidR="00B43A2C" w:rsidRPr="000331B8" w:rsidRDefault="00B43A2C" w:rsidP="00080FF0">
            <w:pPr>
              <w:tabs>
                <w:tab w:val="left" w:pos="1276"/>
              </w:tabs>
              <w:jc w:val="center"/>
              <w:rPr>
                <w:b/>
                <w:bCs/>
                <w:sz w:val="20"/>
                <w:szCs w:val="20"/>
                <w:lang w:val="fr-FR"/>
              </w:rPr>
            </w:pPr>
          </w:p>
        </w:tc>
        <w:tc>
          <w:tcPr>
            <w:tcW w:w="7998" w:type="dxa"/>
            <w:shd w:val="clear" w:color="auto" w:fill="auto"/>
          </w:tcPr>
          <w:p w14:paraId="34916280" w14:textId="33666B21" w:rsidR="00B43A2C" w:rsidRPr="000331B8" w:rsidRDefault="006C54BB" w:rsidP="00080FF0">
            <w:pPr>
              <w:tabs>
                <w:tab w:val="left" w:pos="1276"/>
              </w:tabs>
              <w:rPr>
                <w:b/>
                <w:sz w:val="20"/>
                <w:szCs w:val="20"/>
                <w:lang w:val="fr-FR"/>
              </w:rPr>
            </w:pPr>
            <w:r w:rsidRPr="000331B8">
              <w:rPr>
                <w:b/>
                <w:sz w:val="20"/>
                <w:szCs w:val="20"/>
                <w:lang w:val="fr-FR"/>
              </w:rPr>
              <w:t>IWST</w:t>
            </w:r>
            <w:r w:rsidR="00B43A2C" w:rsidRPr="000331B8">
              <w:rPr>
                <w:b/>
                <w:sz w:val="20"/>
                <w:szCs w:val="20"/>
                <w:lang w:val="fr-FR"/>
              </w:rPr>
              <w:t xml:space="preserve"> 2.</w:t>
            </w:r>
            <w:r w:rsidR="000331B8" w:rsidRPr="000331B8">
              <w:rPr>
                <w:lang w:val="fr-FR"/>
              </w:rPr>
              <w:t xml:space="preserve"> </w:t>
            </w:r>
            <w:r w:rsidR="00044BA6">
              <w:rPr>
                <w:b/>
                <w:sz w:val="20"/>
                <w:szCs w:val="20"/>
                <w:lang w:val="fr-FR"/>
              </w:rPr>
              <w:t>Projet : Réaliser une exposition : Regards sur la France</w:t>
            </w:r>
            <w:r w:rsidR="000331B8">
              <w:rPr>
                <w:b/>
                <w:sz w:val="20"/>
                <w:szCs w:val="20"/>
                <w:lang w:val="fr-FR"/>
              </w:rPr>
              <w:t xml:space="preserve"> </w:t>
            </w:r>
          </w:p>
        </w:tc>
        <w:tc>
          <w:tcPr>
            <w:tcW w:w="928" w:type="dxa"/>
            <w:shd w:val="clear" w:color="auto" w:fill="auto"/>
          </w:tcPr>
          <w:p w14:paraId="487C8D95" w14:textId="77777777" w:rsidR="00B43A2C" w:rsidRPr="000331B8" w:rsidRDefault="00B43A2C" w:rsidP="00080FF0">
            <w:pPr>
              <w:tabs>
                <w:tab w:val="left" w:pos="1276"/>
              </w:tabs>
              <w:jc w:val="center"/>
              <w:rPr>
                <w:b/>
                <w:sz w:val="20"/>
                <w:szCs w:val="20"/>
                <w:lang w:val="fr-FR"/>
              </w:rPr>
            </w:pPr>
          </w:p>
        </w:tc>
        <w:tc>
          <w:tcPr>
            <w:tcW w:w="914" w:type="dxa"/>
            <w:shd w:val="clear" w:color="auto" w:fill="auto"/>
          </w:tcPr>
          <w:p w14:paraId="6D507919" w14:textId="77777777" w:rsidR="00B43A2C" w:rsidRPr="000331B8" w:rsidRDefault="00B43A2C" w:rsidP="00080FF0">
            <w:pPr>
              <w:tabs>
                <w:tab w:val="left" w:pos="1276"/>
              </w:tabs>
              <w:jc w:val="center"/>
              <w:rPr>
                <w:b/>
                <w:sz w:val="20"/>
                <w:szCs w:val="20"/>
                <w:lang w:val="fr-FR"/>
              </w:rPr>
            </w:pPr>
          </w:p>
        </w:tc>
      </w:tr>
      <w:tr w:rsidR="00080FF0" w:rsidRPr="00045776" w14:paraId="3CE6E4BF" w14:textId="77777777" w:rsidTr="000D5AA9">
        <w:tc>
          <w:tcPr>
            <w:tcW w:w="650" w:type="dxa"/>
            <w:vMerge w:val="restart"/>
            <w:shd w:val="clear" w:color="auto" w:fill="auto"/>
          </w:tcPr>
          <w:p w14:paraId="0162A872" w14:textId="77777777" w:rsidR="00080FF0" w:rsidRPr="000B254C" w:rsidRDefault="00080FF0" w:rsidP="00080FF0">
            <w:pPr>
              <w:tabs>
                <w:tab w:val="left" w:pos="1276"/>
              </w:tabs>
              <w:jc w:val="center"/>
              <w:rPr>
                <w:b/>
                <w:bCs/>
                <w:sz w:val="20"/>
                <w:szCs w:val="20"/>
              </w:rPr>
            </w:pPr>
            <w:r w:rsidRPr="000B254C">
              <w:rPr>
                <w:b/>
                <w:bCs/>
                <w:sz w:val="20"/>
                <w:szCs w:val="20"/>
              </w:rPr>
              <w:t>10</w:t>
            </w:r>
          </w:p>
        </w:tc>
        <w:tc>
          <w:tcPr>
            <w:tcW w:w="7998" w:type="dxa"/>
            <w:shd w:val="clear" w:color="auto" w:fill="auto"/>
          </w:tcPr>
          <w:p w14:paraId="40E4C833" w14:textId="6276A183" w:rsidR="00080FF0" w:rsidRPr="00C4795D" w:rsidRDefault="00A32775" w:rsidP="00080FF0">
            <w:pPr>
              <w:tabs>
                <w:tab w:val="left" w:pos="1276"/>
              </w:tabs>
              <w:rPr>
                <w:b/>
                <w:sz w:val="20"/>
                <w:szCs w:val="20"/>
                <w:lang w:val="fr-FR"/>
              </w:rPr>
            </w:pPr>
            <w:r>
              <w:rPr>
                <w:b/>
                <w:sz w:val="20"/>
                <w:szCs w:val="20"/>
                <w:lang w:val="fr-FR"/>
              </w:rPr>
              <w:t>PC</w:t>
            </w:r>
            <w:r w:rsidR="00080FF0" w:rsidRPr="00697944">
              <w:rPr>
                <w:b/>
                <w:sz w:val="20"/>
                <w:szCs w:val="20"/>
                <w:lang w:val="kk-KZ"/>
              </w:rPr>
              <w:t xml:space="preserve"> </w:t>
            </w:r>
            <w:r w:rsidR="00080FF0" w:rsidRPr="000331B8">
              <w:rPr>
                <w:b/>
                <w:sz w:val="20"/>
                <w:szCs w:val="20"/>
                <w:lang w:val="fr-FR"/>
              </w:rPr>
              <w:t xml:space="preserve">10. </w:t>
            </w:r>
            <w:r>
              <w:rPr>
                <w:sz w:val="20"/>
                <w:szCs w:val="20"/>
                <w:lang w:val="fr-FR"/>
              </w:rPr>
              <w:t xml:space="preserve">Médiamania. Les nouveaux modes d’information, les médias participatifs. </w:t>
            </w:r>
          </w:p>
        </w:tc>
        <w:tc>
          <w:tcPr>
            <w:tcW w:w="928" w:type="dxa"/>
            <w:shd w:val="clear" w:color="auto" w:fill="auto"/>
          </w:tcPr>
          <w:p w14:paraId="23E11B81" w14:textId="77777777" w:rsidR="00080FF0" w:rsidRPr="00C4795D" w:rsidRDefault="00080FF0" w:rsidP="00080FF0">
            <w:pPr>
              <w:tabs>
                <w:tab w:val="left" w:pos="1276"/>
              </w:tabs>
              <w:jc w:val="center"/>
              <w:rPr>
                <w:b/>
                <w:sz w:val="20"/>
                <w:szCs w:val="20"/>
                <w:lang w:val="fr-FR"/>
              </w:rPr>
            </w:pPr>
          </w:p>
        </w:tc>
        <w:tc>
          <w:tcPr>
            <w:tcW w:w="914" w:type="dxa"/>
            <w:shd w:val="clear" w:color="auto" w:fill="auto"/>
          </w:tcPr>
          <w:p w14:paraId="0DE8F40A" w14:textId="77777777" w:rsidR="00080FF0" w:rsidRPr="00C4795D" w:rsidRDefault="00080FF0" w:rsidP="00080FF0">
            <w:pPr>
              <w:tabs>
                <w:tab w:val="left" w:pos="1276"/>
              </w:tabs>
              <w:jc w:val="center"/>
              <w:rPr>
                <w:b/>
                <w:sz w:val="20"/>
                <w:szCs w:val="20"/>
                <w:lang w:val="fr-FR"/>
              </w:rPr>
            </w:pPr>
          </w:p>
        </w:tc>
      </w:tr>
      <w:tr w:rsidR="00C4795D" w:rsidRPr="003C06C0" w14:paraId="107E4915" w14:textId="77777777" w:rsidTr="000D5AA9">
        <w:trPr>
          <w:trHeight w:val="225"/>
        </w:trPr>
        <w:tc>
          <w:tcPr>
            <w:tcW w:w="650" w:type="dxa"/>
            <w:vMerge/>
            <w:shd w:val="clear" w:color="auto" w:fill="auto"/>
          </w:tcPr>
          <w:p w14:paraId="00E24750" w14:textId="77777777" w:rsidR="00C4795D" w:rsidRPr="00C4795D" w:rsidRDefault="00C4795D" w:rsidP="00080FF0">
            <w:pPr>
              <w:tabs>
                <w:tab w:val="left" w:pos="1276"/>
              </w:tabs>
              <w:jc w:val="center"/>
              <w:rPr>
                <w:b/>
                <w:bCs/>
                <w:sz w:val="20"/>
                <w:szCs w:val="20"/>
                <w:lang w:val="fr-FR"/>
              </w:rPr>
            </w:pPr>
          </w:p>
        </w:tc>
        <w:tc>
          <w:tcPr>
            <w:tcW w:w="7998" w:type="dxa"/>
            <w:shd w:val="clear" w:color="auto" w:fill="auto"/>
          </w:tcPr>
          <w:p w14:paraId="07897F34" w14:textId="77777777" w:rsidR="00C4795D" w:rsidRDefault="00A32775" w:rsidP="00080FF0">
            <w:pPr>
              <w:tabs>
                <w:tab w:val="left" w:pos="1276"/>
              </w:tabs>
              <w:rPr>
                <w:bCs/>
                <w:sz w:val="20"/>
                <w:szCs w:val="20"/>
                <w:lang w:val="fr-FR"/>
              </w:rPr>
            </w:pPr>
            <w:r>
              <w:rPr>
                <w:b/>
                <w:sz w:val="20"/>
                <w:szCs w:val="20"/>
                <w:lang w:val="fr-FR"/>
              </w:rPr>
              <w:t xml:space="preserve">Grammaire : </w:t>
            </w:r>
            <w:r>
              <w:rPr>
                <w:bCs/>
                <w:sz w:val="20"/>
                <w:szCs w:val="20"/>
                <w:lang w:val="fr-FR"/>
              </w:rPr>
              <w:t>les pronoms interrogatifs et les pronoms possessifs. Si+imparfait pour suggérer/inciter</w:t>
            </w:r>
          </w:p>
          <w:p w14:paraId="03D665F7" w14:textId="11FA1A1C" w:rsidR="00A32775" w:rsidRPr="003C06C0" w:rsidRDefault="00A32775" w:rsidP="00080FF0">
            <w:pPr>
              <w:tabs>
                <w:tab w:val="left" w:pos="1276"/>
              </w:tabs>
              <w:rPr>
                <w:b/>
                <w:sz w:val="20"/>
                <w:szCs w:val="20"/>
                <w:lang w:val="fr-FR"/>
              </w:rPr>
            </w:pPr>
            <w:r w:rsidRPr="00A32775">
              <w:rPr>
                <w:b/>
                <w:sz w:val="20"/>
                <w:szCs w:val="20"/>
                <w:lang w:val="fr-FR"/>
              </w:rPr>
              <w:t>Lexique :</w:t>
            </w:r>
            <w:r>
              <w:rPr>
                <w:bCs/>
                <w:sz w:val="20"/>
                <w:szCs w:val="20"/>
                <w:lang w:val="fr-FR"/>
              </w:rPr>
              <w:t xml:space="preserve"> termes et expressions verbales pour informer sur un événement. Termes liés à la blogoshpère. </w:t>
            </w:r>
          </w:p>
        </w:tc>
        <w:tc>
          <w:tcPr>
            <w:tcW w:w="928" w:type="dxa"/>
            <w:shd w:val="clear" w:color="auto" w:fill="auto"/>
          </w:tcPr>
          <w:p w14:paraId="5312540D" w14:textId="77777777" w:rsidR="00C4795D" w:rsidRPr="003C06C0" w:rsidRDefault="00C4795D" w:rsidP="00080FF0">
            <w:pPr>
              <w:tabs>
                <w:tab w:val="left" w:pos="1276"/>
              </w:tabs>
              <w:jc w:val="center"/>
              <w:rPr>
                <w:b/>
                <w:sz w:val="20"/>
                <w:szCs w:val="20"/>
                <w:lang w:val="fr-FR"/>
              </w:rPr>
            </w:pPr>
          </w:p>
        </w:tc>
        <w:tc>
          <w:tcPr>
            <w:tcW w:w="914" w:type="dxa"/>
            <w:shd w:val="clear" w:color="auto" w:fill="auto"/>
          </w:tcPr>
          <w:p w14:paraId="012F5937" w14:textId="77777777" w:rsidR="00C4795D" w:rsidRPr="003C06C0" w:rsidRDefault="00C4795D" w:rsidP="00080FF0">
            <w:pPr>
              <w:tabs>
                <w:tab w:val="left" w:pos="1276"/>
              </w:tabs>
              <w:jc w:val="center"/>
              <w:rPr>
                <w:b/>
                <w:sz w:val="20"/>
                <w:szCs w:val="20"/>
                <w:lang w:val="fr-FR"/>
              </w:rPr>
            </w:pPr>
          </w:p>
        </w:tc>
      </w:tr>
      <w:tr w:rsidR="00080FF0" w:rsidRPr="00045776" w14:paraId="0B638D98" w14:textId="77777777" w:rsidTr="000D5AA9">
        <w:trPr>
          <w:trHeight w:val="171"/>
        </w:trPr>
        <w:tc>
          <w:tcPr>
            <w:tcW w:w="650" w:type="dxa"/>
            <w:vMerge/>
            <w:shd w:val="clear" w:color="auto" w:fill="auto"/>
          </w:tcPr>
          <w:p w14:paraId="205E0E0D" w14:textId="77777777" w:rsidR="00080FF0" w:rsidRPr="003C06C0" w:rsidRDefault="00080FF0" w:rsidP="00080FF0">
            <w:pPr>
              <w:tabs>
                <w:tab w:val="left" w:pos="1276"/>
              </w:tabs>
              <w:jc w:val="center"/>
              <w:rPr>
                <w:b/>
                <w:bCs/>
                <w:sz w:val="20"/>
                <w:szCs w:val="20"/>
                <w:lang w:val="fr-FR"/>
              </w:rPr>
            </w:pPr>
          </w:p>
        </w:tc>
        <w:tc>
          <w:tcPr>
            <w:tcW w:w="7998" w:type="dxa"/>
            <w:shd w:val="clear" w:color="auto" w:fill="auto"/>
          </w:tcPr>
          <w:p w14:paraId="534DC6EA" w14:textId="38D61295" w:rsidR="00080FF0" w:rsidRPr="00697944" w:rsidRDefault="008A3DB2" w:rsidP="00080FF0">
            <w:pPr>
              <w:jc w:val="both"/>
              <w:rPr>
                <w:color w:val="FF0000"/>
                <w:sz w:val="20"/>
                <w:szCs w:val="20"/>
                <w:lang w:val="kk-KZ"/>
              </w:rPr>
            </w:pPr>
            <w:r w:rsidRPr="003C06C0">
              <w:rPr>
                <w:b/>
                <w:sz w:val="20"/>
                <w:szCs w:val="20"/>
                <w:lang w:val="fr-FR"/>
              </w:rPr>
              <w:t>IWST</w:t>
            </w:r>
            <w:r w:rsidR="00080FF0" w:rsidRPr="00697944">
              <w:rPr>
                <w:b/>
                <w:sz w:val="20"/>
                <w:szCs w:val="20"/>
                <w:lang w:val="kk-KZ"/>
              </w:rPr>
              <w:t xml:space="preserve"> </w:t>
            </w:r>
            <w:r w:rsidR="00080FF0" w:rsidRPr="003C06C0">
              <w:rPr>
                <w:b/>
                <w:sz w:val="20"/>
                <w:szCs w:val="20"/>
                <w:lang w:val="fr-FR"/>
              </w:rPr>
              <w:t xml:space="preserve">4. </w:t>
            </w:r>
            <w:r w:rsidR="00941A7A" w:rsidRPr="003C06C0">
              <w:rPr>
                <w:sz w:val="20"/>
                <w:szCs w:val="20"/>
                <w:lang w:val="fr-FR"/>
              </w:rPr>
              <w:t xml:space="preserve">Consultation on the implementation </w:t>
            </w:r>
            <w:r w:rsidR="005C26DF" w:rsidRPr="003C06C0">
              <w:rPr>
                <w:b/>
                <w:bCs/>
                <w:sz w:val="20"/>
                <w:szCs w:val="20"/>
                <w:lang w:val="fr-FR"/>
              </w:rPr>
              <w:t xml:space="preserve">of </w:t>
            </w:r>
            <w:r w:rsidR="006C54BB" w:rsidRPr="003C06C0">
              <w:rPr>
                <w:b/>
                <w:bCs/>
                <w:sz w:val="20"/>
                <w:szCs w:val="20"/>
                <w:lang w:val="fr-FR"/>
              </w:rPr>
              <w:t>IWS</w:t>
            </w:r>
            <w:r w:rsidR="005C26DF" w:rsidRPr="003C06C0">
              <w:rPr>
                <w:b/>
                <w:bCs/>
                <w:sz w:val="20"/>
                <w:szCs w:val="20"/>
                <w:lang w:val="fr-FR"/>
              </w:rPr>
              <w:t xml:space="preserve"> 3</w:t>
            </w:r>
            <w:r w:rsidR="00C4795D" w:rsidRPr="003C06C0">
              <w:rPr>
                <w:b/>
                <w:bCs/>
                <w:sz w:val="20"/>
                <w:szCs w:val="20"/>
                <w:lang w:val="fr-FR"/>
              </w:rPr>
              <w:t xml:space="preserve">: </w:t>
            </w:r>
            <w:r w:rsidR="002854F4">
              <w:rPr>
                <w:b/>
                <w:bCs/>
                <w:sz w:val="20"/>
                <w:szCs w:val="20"/>
                <w:lang w:val="fr-FR"/>
              </w:rPr>
              <w:t xml:space="preserve">Identifier des superstitions et partager son expérience à ce sujet. </w:t>
            </w:r>
          </w:p>
        </w:tc>
        <w:tc>
          <w:tcPr>
            <w:tcW w:w="928" w:type="dxa"/>
            <w:shd w:val="clear" w:color="auto" w:fill="auto"/>
          </w:tcPr>
          <w:p w14:paraId="69D4CFB4" w14:textId="77777777" w:rsidR="00080FF0" w:rsidRPr="003C06C0" w:rsidRDefault="00080FF0" w:rsidP="00080FF0">
            <w:pPr>
              <w:tabs>
                <w:tab w:val="left" w:pos="1276"/>
              </w:tabs>
              <w:jc w:val="center"/>
              <w:rPr>
                <w:b/>
                <w:sz w:val="20"/>
                <w:szCs w:val="20"/>
                <w:lang w:val="fr-FR"/>
              </w:rPr>
            </w:pPr>
          </w:p>
        </w:tc>
        <w:tc>
          <w:tcPr>
            <w:tcW w:w="914" w:type="dxa"/>
            <w:shd w:val="clear" w:color="auto" w:fill="auto"/>
          </w:tcPr>
          <w:p w14:paraId="24311E49" w14:textId="77777777" w:rsidR="00080FF0" w:rsidRPr="003C06C0" w:rsidRDefault="00080FF0" w:rsidP="00080FF0">
            <w:pPr>
              <w:tabs>
                <w:tab w:val="left" w:pos="1276"/>
              </w:tabs>
              <w:jc w:val="center"/>
              <w:rPr>
                <w:b/>
                <w:sz w:val="20"/>
                <w:szCs w:val="20"/>
                <w:lang w:val="fr-FR"/>
              </w:rPr>
            </w:pPr>
          </w:p>
        </w:tc>
      </w:tr>
      <w:tr w:rsidR="00080FF0" w:rsidRPr="00045776" w14:paraId="1F588597" w14:textId="77777777" w:rsidTr="000D5AA9">
        <w:tc>
          <w:tcPr>
            <w:tcW w:w="650" w:type="dxa"/>
            <w:vMerge/>
            <w:shd w:val="clear" w:color="auto" w:fill="auto"/>
          </w:tcPr>
          <w:p w14:paraId="053BC71B" w14:textId="77777777" w:rsidR="00080FF0" w:rsidRPr="003C06C0" w:rsidRDefault="00080FF0" w:rsidP="00080FF0">
            <w:pPr>
              <w:tabs>
                <w:tab w:val="left" w:pos="1276"/>
              </w:tabs>
              <w:jc w:val="center"/>
              <w:rPr>
                <w:b/>
                <w:bCs/>
                <w:sz w:val="20"/>
                <w:szCs w:val="20"/>
                <w:lang w:val="fr-FR"/>
              </w:rPr>
            </w:pPr>
          </w:p>
        </w:tc>
        <w:tc>
          <w:tcPr>
            <w:tcW w:w="7998" w:type="dxa"/>
            <w:shd w:val="clear" w:color="auto" w:fill="auto"/>
          </w:tcPr>
          <w:p w14:paraId="615203D7" w14:textId="77777777" w:rsidR="00080FF0" w:rsidRPr="003C06C0" w:rsidRDefault="00080FF0" w:rsidP="00080FF0">
            <w:pPr>
              <w:tabs>
                <w:tab w:val="left" w:pos="1276"/>
              </w:tabs>
              <w:rPr>
                <w:b/>
                <w:sz w:val="20"/>
                <w:szCs w:val="20"/>
                <w:lang w:val="fr-FR"/>
              </w:rPr>
            </w:pPr>
          </w:p>
        </w:tc>
        <w:tc>
          <w:tcPr>
            <w:tcW w:w="928" w:type="dxa"/>
            <w:shd w:val="clear" w:color="auto" w:fill="auto"/>
          </w:tcPr>
          <w:p w14:paraId="226A2F51" w14:textId="77777777" w:rsidR="00080FF0" w:rsidRPr="003C06C0" w:rsidRDefault="00080FF0" w:rsidP="00080FF0">
            <w:pPr>
              <w:tabs>
                <w:tab w:val="left" w:pos="1276"/>
              </w:tabs>
              <w:jc w:val="center"/>
              <w:rPr>
                <w:b/>
                <w:sz w:val="20"/>
                <w:szCs w:val="20"/>
                <w:lang w:val="fr-FR"/>
              </w:rPr>
            </w:pPr>
          </w:p>
        </w:tc>
        <w:tc>
          <w:tcPr>
            <w:tcW w:w="914" w:type="dxa"/>
            <w:shd w:val="clear" w:color="auto" w:fill="auto"/>
          </w:tcPr>
          <w:p w14:paraId="5EA5F297" w14:textId="77777777" w:rsidR="00080FF0" w:rsidRPr="003C06C0" w:rsidRDefault="00080FF0" w:rsidP="00080FF0">
            <w:pPr>
              <w:tabs>
                <w:tab w:val="left" w:pos="1276"/>
              </w:tabs>
              <w:jc w:val="center"/>
              <w:rPr>
                <w:sz w:val="20"/>
                <w:szCs w:val="20"/>
                <w:lang w:val="fr-FR"/>
              </w:rPr>
            </w:pPr>
          </w:p>
        </w:tc>
      </w:tr>
      <w:tr w:rsidR="00080FF0" w:rsidRPr="00045776" w14:paraId="6A209CA1" w14:textId="77777777" w:rsidTr="000D5AA9">
        <w:tc>
          <w:tcPr>
            <w:tcW w:w="10490" w:type="dxa"/>
            <w:gridSpan w:val="4"/>
            <w:shd w:val="clear" w:color="auto" w:fill="auto"/>
          </w:tcPr>
          <w:p w14:paraId="2209B990" w14:textId="01D0DDC6" w:rsidR="00080FF0" w:rsidRPr="00045776" w:rsidRDefault="00080FF0" w:rsidP="00080FF0">
            <w:pPr>
              <w:tabs>
                <w:tab w:val="left" w:pos="1276"/>
              </w:tabs>
              <w:jc w:val="center"/>
              <w:rPr>
                <w:b/>
                <w:bCs/>
                <w:sz w:val="20"/>
                <w:szCs w:val="20"/>
                <w:lang w:val="fr-FR"/>
              </w:rPr>
            </w:pPr>
            <w:r w:rsidRPr="00045776">
              <w:rPr>
                <w:b/>
                <w:bCs/>
                <w:sz w:val="20"/>
                <w:szCs w:val="20"/>
                <w:lang w:val="fr-FR"/>
              </w:rPr>
              <w:t xml:space="preserve">MODULE 3 </w:t>
            </w:r>
            <w:r w:rsidR="002854F4" w:rsidRPr="00045776">
              <w:rPr>
                <w:b/>
                <w:bCs/>
                <w:sz w:val="20"/>
                <w:szCs w:val="20"/>
                <w:lang w:val="fr-FR"/>
              </w:rPr>
              <w:t>Médias et instants de loisirs</w:t>
            </w:r>
          </w:p>
        </w:tc>
      </w:tr>
      <w:tr w:rsidR="00DB68C0" w:rsidRPr="00045776" w14:paraId="484CCE6B" w14:textId="77777777" w:rsidTr="000D5AA9">
        <w:tc>
          <w:tcPr>
            <w:tcW w:w="650" w:type="dxa"/>
            <w:vMerge w:val="restart"/>
            <w:shd w:val="clear" w:color="auto" w:fill="auto"/>
          </w:tcPr>
          <w:p w14:paraId="0025CC18" w14:textId="2877734B" w:rsidR="00DB68C0" w:rsidRPr="00EB6E56" w:rsidRDefault="00EB6E56" w:rsidP="00080FF0">
            <w:pPr>
              <w:tabs>
                <w:tab w:val="left" w:pos="1276"/>
              </w:tabs>
              <w:jc w:val="center"/>
              <w:rPr>
                <w:b/>
                <w:bCs/>
                <w:sz w:val="20"/>
                <w:szCs w:val="20"/>
                <w:lang w:val="ru-RU"/>
              </w:rPr>
            </w:pPr>
            <w:r>
              <w:rPr>
                <w:b/>
                <w:bCs/>
                <w:sz w:val="20"/>
                <w:szCs w:val="20"/>
                <w:lang w:val="ru-RU"/>
              </w:rPr>
              <w:t>11</w:t>
            </w:r>
          </w:p>
        </w:tc>
        <w:tc>
          <w:tcPr>
            <w:tcW w:w="7998" w:type="dxa"/>
            <w:shd w:val="clear" w:color="auto" w:fill="auto"/>
          </w:tcPr>
          <w:p w14:paraId="45137502" w14:textId="63084D28" w:rsidR="00DB68C0" w:rsidRPr="00864E60" w:rsidRDefault="003D35C4" w:rsidP="00080FF0">
            <w:pPr>
              <w:tabs>
                <w:tab w:val="left" w:pos="1276"/>
              </w:tabs>
              <w:rPr>
                <w:b/>
                <w:sz w:val="20"/>
                <w:szCs w:val="20"/>
                <w:lang w:val="fr-FR"/>
              </w:rPr>
            </w:pPr>
            <w:r>
              <w:rPr>
                <w:b/>
                <w:sz w:val="20"/>
                <w:szCs w:val="20"/>
                <w:lang w:val="fr-FR"/>
              </w:rPr>
              <w:t>PC</w:t>
            </w:r>
            <w:r w:rsidR="00DB68C0" w:rsidRPr="00697944">
              <w:rPr>
                <w:b/>
                <w:sz w:val="20"/>
                <w:szCs w:val="20"/>
                <w:lang w:val="kk-KZ"/>
              </w:rPr>
              <w:t xml:space="preserve"> </w:t>
            </w:r>
            <w:r w:rsidR="00DB68C0" w:rsidRPr="00864E60">
              <w:rPr>
                <w:b/>
                <w:sz w:val="20"/>
                <w:szCs w:val="20"/>
                <w:lang w:val="fr-FR"/>
              </w:rPr>
              <w:t xml:space="preserve">11. </w:t>
            </w:r>
            <w:r>
              <w:rPr>
                <w:b/>
                <w:sz w:val="20"/>
                <w:szCs w:val="20"/>
                <w:lang w:val="fr-FR"/>
              </w:rPr>
              <w:t>Les Médias «traditionnels » : presse en ligne, radio, télévision.</w:t>
            </w:r>
          </w:p>
        </w:tc>
        <w:tc>
          <w:tcPr>
            <w:tcW w:w="928" w:type="dxa"/>
            <w:shd w:val="clear" w:color="auto" w:fill="auto"/>
          </w:tcPr>
          <w:p w14:paraId="167CA1BA" w14:textId="77777777" w:rsidR="00DB68C0" w:rsidRPr="00864E60" w:rsidRDefault="00DB68C0" w:rsidP="00080FF0">
            <w:pPr>
              <w:tabs>
                <w:tab w:val="left" w:pos="1276"/>
              </w:tabs>
              <w:jc w:val="center"/>
              <w:rPr>
                <w:b/>
                <w:sz w:val="20"/>
                <w:szCs w:val="20"/>
                <w:lang w:val="fr-FR"/>
              </w:rPr>
            </w:pPr>
          </w:p>
        </w:tc>
        <w:tc>
          <w:tcPr>
            <w:tcW w:w="914" w:type="dxa"/>
            <w:shd w:val="clear" w:color="auto" w:fill="auto"/>
          </w:tcPr>
          <w:p w14:paraId="46550FD2" w14:textId="77777777" w:rsidR="00DB68C0" w:rsidRPr="00864E60" w:rsidRDefault="00DB68C0" w:rsidP="00080FF0">
            <w:pPr>
              <w:tabs>
                <w:tab w:val="left" w:pos="1276"/>
              </w:tabs>
              <w:jc w:val="center"/>
              <w:rPr>
                <w:b/>
                <w:sz w:val="20"/>
                <w:szCs w:val="20"/>
                <w:lang w:val="fr-FR"/>
              </w:rPr>
            </w:pPr>
          </w:p>
        </w:tc>
      </w:tr>
      <w:tr w:rsidR="00864E60" w:rsidRPr="00045776" w14:paraId="1C2918F5" w14:textId="77777777" w:rsidTr="000D5AA9">
        <w:trPr>
          <w:trHeight w:val="263"/>
        </w:trPr>
        <w:tc>
          <w:tcPr>
            <w:tcW w:w="650" w:type="dxa"/>
            <w:vMerge/>
            <w:shd w:val="clear" w:color="auto" w:fill="auto"/>
          </w:tcPr>
          <w:p w14:paraId="4597C4A0" w14:textId="77777777" w:rsidR="00864E60" w:rsidRPr="00864E60" w:rsidRDefault="00864E60" w:rsidP="00080FF0">
            <w:pPr>
              <w:tabs>
                <w:tab w:val="left" w:pos="1276"/>
              </w:tabs>
              <w:jc w:val="center"/>
              <w:rPr>
                <w:b/>
                <w:bCs/>
                <w:sz w:val="20"/>
                <w:szCs w:val="20"/>
                <w:lang w:val="fr-FR"/>
              </w:rPr>
            </w:pPr>
          </w:p>
        </w:tc>
        <w:tc>
          <w:tcPr>
            <w:tcW w:w="7998" w:type="dxa"/>
            <w:shd w:val="clear" w:color="auto" w:fill="auto"/>
          </w:tcPr>
          <w:p w14:paraId="00204158" w14:textId="77777777" w:rsidR="00864E60" w:rsidRDefault="003D35C4" w:rsidP="00080FF0">
            <w:pPr>
              <w:tabs>
                <w:tab w:val="left" w:pos="1276"/>
              </w:tabs>
              <w:rPr>
                <w:sz w:val="20"/>
                <w:szCs w:val="20"/>
                <w:lang w:val="fr-FR"/>
              </w:rPr>
            </w:pPr>
            <w:r>
              <w:rPr>
                <w:b/>
                <w:sz w:val="20"/>
                <w:szCs w:val="20"/>
                <w:lang w:val="fr-FR"/>
              </w:rPr>
              <w:t>Grammaire</w:t>
            </w:r>
            <w:r w:rsidR="00864E60" w:rsidRPr="00864E60">
              <w:rPr>
                <w:b/>
                <w:sz w:val="20"/>
                <w:szCs w:val="20"/>
                <w:lang w:val="fr-FR"/>
              </w:rPr>
              <w:t xml:space="preserve">. </w:t>
            </w:r>
            <w:r>
              <w:rPr>
                <w:sz w:val="20"/>
                <w:szCs w:val="20"/>
                <w:lang w:val="fr-FR"/>
              </w:rPr>
              <w:t xml:space="preserve">La nominalisation. Le genre des noms. C’est... qui, c’est... que </w:t>
            </w:r>
          </w:p>
          <w:p w14:paraId="6A5EFB39" w14:textId="521C471C" w:rsidR="003D35C4" w:rsidRPr="00864E60" w:rsidRDefault="003D35C4" w:rsidP="00080FF0">
            <w:pPr>
              <w:tabs>
                <w:tab w:val="left" w:pos="1276"/>
              </w:tabs>
              <w:rPr>
                <w:b/>
                <w:sz w:val="20"/>
                <w:szCs w:val="20"/>
                <w:lang w:val="fr-FR"/>
              </w:rPr>
            </w:pPr>
            <w:r>
              <w:rPr>
                <w:sz w:val="20"/>
                <w:szCs w:val="20"/>
                <w:lang w:val="fr-FR"/>
              </w:rPr>
              <w:t xml:space="preserve">Lexique : termes liés aux médias. </w:t>
            </w:r>
          </w:p>
        </w:tc>
        <w:tc>
          <w:tcPr>
            <w:tcW w:w="928" w:type="dxa"/>
            <w:shd w:val="clear" w:color="auto" w:fill="auto"/>
          </w:tcPr>
          <w:p w14:paraId="58D8B663" w14:textId="77777777" w:rsidR="00864E60" w:rsidRPr="00864E60" w:rsidRDefault="00864E60" w:rsidP="00080FF0">
            <w:pPr>
              <w:tabs>
                <w:tab w:val="left" w:pos="1276"/>
              </w:tabs>
              <w:jc w:val="center"/>
              <w:rPr>
                <w:b/>
                <w:sz w:val="20"/>
                <w:szCs w:val="20"/>
                <w:lang w:val="fr-FR"/>
              </w:rPr>
            </w:pPr>
          </w:p>
        </w:tc>
        <w:tc>
          <w:tcPr>
            <w:tcW w:w="914" w:type="dxa"/>
            <w:shd w:val="clear" w:color="auto" w:fill="auto"/>
          </w:tcPr>
          <w:p w14:paraId="0CD9D766" w14:textId="77777777" w:rsidR="00864E60" w:rsidRPr="00864E60" w:rsidRDefault="00864E60" w:rsidP="00080FF0">
            <w:pPr>
              <w:tabs>
                <w:tab w:val="left" w:pos="1276"/>
              </w:tabs>
              <w:jc w:val="center"/>
              <w:rPr>
                <w:b/>
                <w:sz w:val="20"/>
                <w:szCs w:val="20"/>
                <w:lang w:val="fr-FR"/>
              </w:rPr>
            </w:pPr>
          </w:p>
        </w:tc>
      </w:tr>
      <w:tr w:rsidR="00DB68C0" w:rsidRPr="00045776" w14:paraId="2AB39796" w14:textId="77777777" w:rsidTr="000D5AA9">
        <w:tc>
          <w:tcPr>
            <w:tcW w:w="650" w:type="dxa"/>
            <w:vMerge/>
            <w:shd w:val="clear" w:color="auto" w:fill="auto"/>
          </w:tcPr>
          <w:p w14:paraId="399E4C95" w14:textId="77777777" w:rsidR="00DB68C0" w:rsidRPr="000D5AA9" w:rsidRDefault="00DB68C0" w:rsidP="00080FF0">
            <w:pPr>
              <w:tabs>
                <w:tab w:val="left" w:pos="1276"/>
              </w:tabs>
              <w:jc w:val="center"/>
              <w:rPr>
                <w:b/>
                <w:bCs/>
                <w:sz w:val="20"/>
                <w:szCs w:val="20"/>
                <w:lang w:val="fr-FR"/>
              </w:rPr>
            </w:pPr>
          </w:p>
        </w:tc>
        <w:tc>
          <w:tcPr>
            <w:tcW w:w="7998" w:type="dxa"/>
            <w:shd w:val="clear" w:color="auto" w:fill="auto"/>
          </w:tcPr>
          <w:p w14:paraId="08ECB60A" w14:textId="1AE2172D" w:rsidR="00C8267A" w:rsidRPr="00864E60" w:rsidRDefault="006C54BB" w:rsidP="003D35C4">
            <w:pPr>
              <w:tabs>
                <w:tab w:val="left" w:pos="1276"/>
              </w:tabs>
              <w:rPr>
                <w:b/>
                <w:sz w:val="20"/>
                <w:szCs w:val="20"/>
                <w:lang w:val="fr-FR"/>
              </w:rPr>
            </w:pPr>
            <w:r w:rsidRPr="00864E60">
              <w:rPr>
                <w:b/>
                <w:sz w:val="20"/>
                <w:szCs w:val="20"/>
                <w:lang w:val="fr-FR"/>
              </w:rPr>
              <w:t>IWST</w:t>
            </w:r>
            <w:r w:rsidR="00DB68C0" w:rsidRPr="00864E60">
              <w:rPr>
                <w:b/>
                <w:sz w:val="20"/>
                <w:szCs w:val="20"/>
                <w:lang w:val="fr-FR"/>
              </w:rPr>
              <w:t xml:space="preserve"> 3.</w:t>
            </w:r>
            <w:r w:rsidR="00864E60" w:rsidRPr="00864E60">
              <w:rPr>
                <w:lang w:val="fr-FR"/>
              </w:rPr>
              <w:t xml:space="preserve"> </w:t>
            </w:r>
            <w:r w:rsidR="003D35C4" w:rsidRPr="003D35C4">
              <w:rPr>
                <w:sz w:val="20"/>
                <w:szCs w:val="20"/>
                <w:lang w:val="fr-FR"/>
              </w:rPr>
              <w:t>Projet : Contribuer à un média participatif</w:t>
            </w:r>
            <w:r w:rsidR="00864E60">
              <w:rPr>
                <w:lang w:val="fr-FR"/>
              </w:rPr>
              <w:t xml:space="preserve"> </w:t>
            </w:r>
          </w:p>
        </w:tc>
        <w:tc>
          <w:tcPr>
            <w:tcW w:w="928" w:type="dxa"/>
            <w:shd w:val="clear" w:color="auto" w:fill="auto"/>
          </w:tcPr>
          <w:p w14:paraId="7C10632A" w14:textId="77777777" w:rsidR="00DB68C0" w:rsidRPr="00864E60" w:rsidRDefault="00DB68C0" w:rsidP="00080FF0">
            <w:pPr>
              <w:tabs>
                <w:tab w:val="left" w:pos="1276"/>
              </w:tabs>
              <w:jc w:val="center"/>
              <w:rPr>
                <w:b/>
                <w:sz w:val="20"/>
                <w:szCs w:val="20"/>
                <w:lang w:val="fr-FR"/>
              </w:rPr>
            </w:pPr>
          </w:p>
        </w:tc>
        <w:tc>
          <w:tcPr>
            <w:tcW w:w="914" w:type="dxa"/>
            <w:shd w:val="clear" w:color="auto" w:fill="auto"/>
          </w:tcPr>
          <w:p w14:paraId="1BB931AE" w14:textId="02AFB4F5" w:rsidR="00DB68C0" w:rsidRPr="00864E60" w:rsidRDefault="00DB68C0" w:rsidP="00080FF0">
            <w:pPr>
              <w:tabs>
                <w:tab w:val="left" w:pos="1276"/>
              </w:tabs>
              <w:jc w:val="center"/>
              <w:rPr>
                <w:b/>
                <w:sz w:val="20"/>
                <w:szCs w:val="20"/>
                <w:lang w:val="fr-FR"/>
              </w:rPr>
            </w:pPr>
          </w:p>
        </w:tc>
      </w:tr>
      <w:tr w:rsidR="00941A7A" w:rsidRPr="00045776" w14:paraId="2E8032EE" w14:textId="77777777" w:rsidTr="000D5AA9">
        <w:tc>
          <w:tcPr>
            <w:tcW w:w="650" w:type="dxa"/>
            <w:vMerge w:val="restart"/>
            <w:shd w:val="clear" w:color="auto" w:fill="auto"/>
          </w:tcPr>
          <w:p w14:paraId="0B2722F7" w14:textId="77777777" w:rsidR="00941A7A" w:rsidRPr="000B254C" w:rsidRDefault="00941A7A" w:rsidP="00080FF0">
            <w:pPr>
              <w:tabs>
                <w:tab w:val="left" w:pos="1276"/>
              </w:tabs>
              <w:jc w:val="center"/>
              <w:rPr>
                <w:b/>
                <w:bCs/>
                <w:sz w:val="20"/>
                <w:szCs w:val="20"/>
              </w:rPr>
            </w:pPr>
            <w:r w:rsidRPr="000B254C">
              <w:rPr>
                <w:b/>
                <w:bCs/>
                <w:sz w:val="20"/>
                <w:szCs w:val="20"/>
              </w:rPr>
              <w:t>12</w:t>
            </w:r>
          </w:p>
        </w:tc>
        <w:tc>
          <w:tcPr>
            <w:tcW w:w="7998" w:type="dxa"/>
            <w:shd w:val="clear" w:color="auto" w:fill="auto"/>
          </w:tcPr>
          <w:p w14:paraId="77752540" w14:textId="4209AE00" w:rsidR="00941A7A" w:rsidRPr="00045776" w:rsidRDefault="00FD138B" w:rsidP="00080FF0">
            <w:pPr>
              <w:tabs>
                <w:tab w:val="left" w:pos="1276"/>
              </w:tabs>
              <w:rPr>
                <w:b/>
                <w:sz w:val="20"/>
                <w:szCs w:val="20"/>
                <w:lang w:val="fr-FR"/>
              </w:rPr>
            </w:pPr>
            <w:r w:rsidRPr="00586EFC">
              <w:rPr>
                <w:b/>
                <w:sz w:val="20"/>
                <w:szCs w:val="20"/>
                <w:lang w:val="fr-FR"/>
              </w:rPr>
              <w:t>PC 12.</w:t>
            </w:r>
            <w:r w:rsidR="00941A7A" w:rsidRPr="00045776">
              <w:rPr>
                <w:b/>
                <w:sz w:val="20"/>
                <w:szCs w:val="20"/>
                <w:lang w:val="fr-FR"/>
              </w:rPr>
              <w:t xml:space="preserve"> </w:t>
            </w:r>
            <w:r w:rsidRPr="00045776">
              <w:rPr>
                <w:b/>
                <w:sz w:val="20"/>
                <w:szCs w:val="20"/>
                <w:lang w:val="fr-FR"/>
              </w:rPr>
              <w:t>Le festival de Cannes et les critiques de film</w:t>
            </w:r>
          </w:p>
        </w:tc>
        <w:tc>
          <w:tcPr>
            <w:tcW w:w="928" w:type="dxa"/>
            <w:shd w:val="clear" w:color="auto" w:fill="auto"/>
          </w:tcPr>
          <w:p w14:paraId="6422F453" w14:textId="77777777" w:rsidR="00941A7A" w:rsidRPr="00045776" w:rsidRDefault="00941A7A" w:rsidP="00080FF0">
            <w:pPr>
              <w:tabs>
                <w:tab w:val="left" w:pos="1276"/>
              </w:tabs>
              <w:jc w:val="center"/>
              <w:rPr>
                <w:b/>
                <w:sz w:val="20"/>
                <w:szCs w:val="20"/>
                <w:lang w:val="fr-FR"/>
              </w:rPr>
            </w:pPr>
          </w:p>
        </w:tc>
        <w:tc>
          <w:tcPr>
            <w:tcW w:w="914" w:type="dxa"/>
            <w:shd w:val="clear" w:color="auto" w:fill="auto"/>
          </w:tcPr>
          <w:p w14:paraId="2C03F2A3" w14:textId="77777777" w:rsidR="00941A7A" w:rsidRPr="00045776" w:rsidRDefault="00941A7A" w:rsidP="00080FF0">
            <w:pPr>
              <w:tabs>
                <w:tab w:val="left" w:pos="1276"/>
              </w:tabs>
              <w:jc w:val="center"/>
              <w:rPr>
                <w:b/>
                <w:sz w:val="20"/>
                <w:szCs w:val="20"/>
                <w:lang w:val="fr-FR"/>
              </w:rPr>
            </w:pPr>
          </w:p>
        </w:tc>
      </w:tr>
      <w:tr w:rsidR="00941A7A" w:rsidRPr="00045776" w14:paraId="05902FA1" w14:textId="77777777" w:rsidTr="000D5AA9">
        <w:tc>
          <w:tcPr>
            <w:tcW w:w="650" w:type="dxa"/>
            <w:vMerge/>
            <w:shd w:val="clear" w:color="auto" w:fill="auto"/>
          </w:tcPr>
          <w:p w14:paraId="072E9487" w14:textId="77777777" w:rsidR="00941A7A" w:rsidRPr="00045776" w:rsidRDefault="00941A7A" w:rsidP="00080FF0">
            <w:pPr>
              <w:tabs>
                <w:tab w:val="left" w:pos="1276"/>
              </w:tabs>
              <w:jc w:val="center"/>
              <w:rPr>
                <w:b/>
                <w:bCs/>
                <w:sz w:val="20"/>
                <w:szCs w:val="20"/>
                <w:lang w:val="fr-FR"/>
              </w:rPr>
            </w:pPr>
          </w:p>
        </w:tc>
        <w:tc>
          <w:tcPr>
            <w:tcW w:w="7998" w:type="dxa"/>
            <w:shd w:val="clear" w:color="auto" w:fill="auto"/>
          </w:tcPr>
          <w:p w14:paraId="2104BE23" w14:textId="48751107" w:rsidR="00941A7A" w:rsidRPr="00FD138B" w:rsidRDefault="00FD138B" w:rsidP="00080FF0">
            <w:pPr>
              <w:tabs>
                <w:tab w:val="left" w:pos="1276"/>
              </w:tabs>
              <w:rPr>
                <w:bCs/>
                <w:sz w:val="20"/>
                <w:szCs w:val="20"/>
                <w:lang w:val="fr-FR"/>
              </w:rPr>
            </w:pPr>
            <w:r>
              <w:rPr>
                <w:b/>
                <w:sz w:val="20"/>
                <w:szCs w:val="20"/>
                <w:lang w:val="fr-FR"/>
              </w:rPr>
              <w:t>Grammaire</w:t>
            </w:r>
            <w:r w:rsidR="00941A7A" w:rsidRPr="00586EFC">
              <w:rPr>
                <w:b/>
                <w:sz w:val="20"/>
                <w:szCs w:val="20"/>
                <w:lang w:val="fr-FR"/>
              </w:rPr>
              <w:t xml:space="preserve">. </w:t>
            </w:r>
            <w:r>
              <w:rPr>
                <w:b/>
                <w:sz w:val="20"/>
                <w:szCs w:val="20"/>
                <w:lang w:val="fr-FR"/>
              </w:rPr>
              <w:t xml:space="preserve"> </w:t>
            </w:r>
            <w:r>
              <w:rPr>
                <w:bCs/>
                <w:sz w:val="20"/>
                <w:szCs w:val="20"/>
                <w:lang w:val="fr-FR"/>
              </w:rPr>
              <w:t xml:space="preserve">La place de l’adverbe dans les temps composés et la place des adjectifs. </w:t>
            </w:r>
          </w:p>
        </w:tc>
        <w:tc>
          <w:tcPr>
            <w:tcW w:w="928" w:type="dxa"/>
            <w:shd w:val="clear" w:color="auto" w:fill="auto"/>
          </w:tcPr>
          <w:p w14:paraId="4DFEF5F1" w14:textId="77777777" w:rsidR="00941A7A" w:rsidRPr="00586EFC" w:rsidRDefault="00941A7A" w:rsidP="00080FF0">
            <w:pPr>
              <w:tabs>
                <w:tab w:val="left" w:pos="1276"/>
              </w:tabs>
              <w:jc w:val="center"/>
              <w:rPr>
                <w:b/>
                <w:sz w:val="20"/>
                <w:szCs w:val="20"/>
                <w:lang w:val="fr-FR"/>
              </w:rPr>
            </w:pPr>
          </w:p>
        </w:tc>
        <w:tc>
          <w:tcPr>
            <w:tcW w:w="914" w:type="dxa"/>
            <w:shd w:val="clear" w:color="auto" w:fill="auto"/>
          </w:tcPr>
          <w:p w14:paraId="492E055A" w14:textId="77777777" w:rsidR="00941A7A" w:rsidRPr="00586EFC" w:rsidRDefault="00941A7A" w:rsidP="00080FF0">
            <w:pPr>
              <w:tabs>
                <w:tab w:val="left" w:pos="1276"/>
              </w:tabs>
              <w:jc w:val="center"/>
              <w:rPr>
                <w:b/>
                <w:sz w:val="20"/>
                <w:szCs w:val="20"/>
                <w:lang w:val="fr-FR"/>
              </w:rPr>
            </w:pPr>
          </w:p>
        </w:tc>
      </w:tr>
      <w:tr w:rsidR="00941A7A" w:rsidRPr="00045776" w14:paraId="141B64CF" w14:textId="77777777" w:rsidTr="000D5AA9">
        <w:tc>
          <w:tcPr>
            <w:tcW w:w="650" w:type="dxa"/>
            <w:vMerge/>
            <w:shd w:val="clear" w:color="auto" w:fill="auto"/>
          </w:tcPr>
          <w:p w14:paraId="077FF67A" w14:textId="77777777" w:rsidR="00941A7A" w:rsidRPr="00586EFC" w:rsidRDefault="00941A7A" w:rsidP="00080FF0">
            <w:pPr>
              <w:tabs>
                <w:tab w:val="left" w:pos="1276"/>
              </w:tabs>
              <w:jc w:val="center"/>
              <w:rPr>
                <w:b/>
                <w:bCs/>
                <w:sz w:val="20"/>
                <w:szCs w:val="20"/>
                <w:lang w:val="fr-FR"/>
              </w:rPr>
            </w:pPr>
          </w:p>
        </w:tc>
        <w:tc>
          <w:tcPr>
            <w:tcW w:w="7998" w:type="dxa"/>
            <w:shd w:val="clear" w:color="auto" w:fill="auto"/>
          </w:tcPr>
          <w:p w14:paraId="531F68A2" w14:textId="68913EE1" w:rsidR="00941A7A" w:rsidRPr="00FD138B" w:rsidRDefault="00FD138B" w:rsidP="00080FF0">
            <w:pPr>
              <w:tabs>
                <w:tab w:val="left" w:pos="1276"/>
              </w:tabs>
              <w:rPr>
                <w:bCs/>
                <w:sz w:val="20"/>
                <w:szCs w:val="20"/>
                <w:lang w:val="fr-FR"/>
              </w:rPr>
            </w:pPr>
            <w:r>
              <w:rPr>
                <w:b/>
                <w:sz w:val="20"/>
                <w:szCs w:val="20"/>
                <w:lang w:val="fr-FR"/>
              </w:rPr>
              <w:t xml:space="preserve">Lexique : </w:t>
            </w:r>
            <w:r>
              <w:rPr>
                <w:bCs/>
                <w:sz w:val="20"/>
                <w:szCs w:val="20"/>
                <w:lang w:val="fr-FR"/>
              </w:rPr>
              <w:t xml:space="preserve">termes liés au cinéma et aux récompenses. </w:t>
            </w:r>
          </w:p>
        </w:tc>
        <w:tc>
          <w:tcPr>
            <w:tcW w:w="928" w:type="dxa"/>
            <w:shd w:val="clear" w:color="auto" w:fill="auto"/>
          </w:tcPr>
          <w:p w14:paraId="76FDDF2C" w14:textId="77777777" w:rsidR="00941A7A" w:rsidRPr="000D5AA9" w:rsidRDefault="00941A7A" w:rsidP="00080FF0">
            <w:pPr>
              <w:tabs>
                <w:tab w:val="left" w:pos="1276"/>
              </w:tabs>
              <w:jc w:val="center"/>
              <w:rPr>
                <w:b/>
                <w:sz w:val="20"/>
                <w:szCs w:val="20"/>
                <w:lang w:val="fr-FR"/>
              </w:rPr>
            </w:pPr>
          </w:p>
        </w:tc>
        <w:tc>
          <w:tcPr>
            <w:tcW w:w="914" w:type="dxa"/>
            <w:shd w:val="clear" w:color="auto" w:fill="auto"/>
          </w:tcPr>
          <w:p w14:paraId="04679067" w14:textId="77777777" w:rsidR="00941A7A" w:rsidRPr="000D5AA9" w:rsidRDefault="00941A7A" w:rsidP="00080FF0">
            <w:pPr>
              <w:tabs>
                <w:tab w:val="left" w:pos="1276"/>
              </w:tabs>
              <w:jc w:val="center"/>
              <w:rPr>
                <w:b/>
                <w:sz w:val="20"/>
                <w:szCs w:val="20"/>
                <w:lang w:val="fr-FR"/>
              </w:rPr>
            </w:pPr>
          </w:p>
        </w:tc>
      </w:tr>
      <w:tr w:rsidR="00941A7A" w:rsidRPr="00045776" w14:paraId="2646B16F" w14:textId="77777777" w:rsidTr="000D5AA9">
        <w:tc>
          <w:tcPr>
            <w:tcW w:w="650" w:type="dxa"/>
            <w:vMerge/>
            <w:shd w:val="clear" w:color="auto" w:fill="auto"/>
          </w:tcPr>
          <w:p w14:paraId="7559C9F8" w14:textId="77777777" w:rsidR="00941A7A" w:rsidRPr="000D5AA9" w:rsidRDefault="00941A7A" w:rsidP="00941A7A">
            <w:pPr>
              <w:tabs>
                <w:tab w:val="left" w:pos="1276"/>
              </w:tabs>
              <w:jc w:val="center"/>
              <w:rPr>
                <w:b/>
                <w:bCs/>
                <w:sz w:val="20"/>
                <w:szCs w:val="20"/>
                <w:lang w:val="fr-FR"/>
              </w:rPr>
            </w:pPr>
          </w:p>
        </w:tc>
        <w:tc>
          <w:tcPr>
            <w:tcW w:w="7998" w:type="dxa"/>
            <w:shd w:val="clear" w:color="auto" w:fill="auto"/>
          </w:tcPr>
          <w:p w14:paraId="2A360E47" w14:textId="77777777" w:rsidR="00941A7A" w:rsidRDefault="00941A7A" w:rsidP="00941A7A">
            <w:pPr>
              <w:tabs>
                <w:tab w:val="left" w:pos="1276"/>
              </w:tabs>
              <w:rPr>
                <w:b/>
                <w:sz w:val="20"/>
                <w:szCs w:val="20"/>
                <w:lang w:val="fr-FR"/>
              </w:rPr>
            </w:pPr>
            <w:r w:rsidRPr="00586EFC">
              <w:rPr>
                <w:b/>
                <w:sz w:val="20"/>
                <w:szCs w:val="20"/>
                <w:lang w:val="fr-FR"/>
              </w:rPr>
              <w:t xml:space="preserve">With </w:t>
            </w:r>
            <w:r w:rsidRPr="00697944">
              <w:rPr>
                <w:b/>
                <w:sz w:val="20"/>
                <w:szCs w:val="20"/>
                <w:lang w:val="kk-KZ"/>
              </w:rPr>
              <w:t xml:space="preserve">RO </w:t>
            </w:r>
            <w:r w:rsidRPr="00586EFC">
              <w:rPr>
                <w:b/>
                <w:sz w:val="20"/>
                <w:szCs w:val="20"/>
                <w:lang w:val="fr-FR"/>
              </w:rPr>
              <w:t>3.</w:t>
            </w:r>
            <w:r w:rsidR="00586EFC" w:rsidRPr="00586EFC">
              <w:rPr>
                <w:lang w:val="fr-FR"/>
              </w:rPr>
              <w:t xml:space="preserve"> </w:t>
            </w:r>
            <w:r w:rsidR="00FD138B">
              <w:rPr>
                <w:b/>
                <w:sz w:val="20"/>
                <w:szCs w:val="20"/>
                <w:lang w:val="fr-FR"/>
              </w:rPr>
              <w:t xml:space="preserve">Carnet de voyage : Les rendez-vous festifs et culturels. </w:t>
            </w:r>
            <w:r w:rsidR="00586EFC">
              <w:rPr>
                <w:b/>
                <w:sz w:val="20"/>
                <w:szCs w:val="20"/>
                <w:lang w:val="fr-FR"/>
              </w:rPr>
              <w:t xml:space="preserve"> </w:t>
            </w:r>
          </w:p>
          <w:p w14:paraId="10A638AA" w14:textId="29003349" w:rsidR="00FD138B" w:rsidRPr="00FD138B" w:rsidRDefault="00FD138B" w:rsidP="00941A7A">
            <w:pPr>
              <w:tabs>
                <w:tab w:val="left" w:pos="1276"/>
              </w:tabs>
              <w:rPr>
                <w:bCs/>
                <w:sz w:val="20"/>
                <w:szCs w:val="20"/>
                <w:lang w:val="fr-FR"/>
              </w:rPr>
            </w:pPr>
            <w:r>
              <w:rPr>
                <w:b/>
                <w:sz w:val="20"/>
                <w:szCs w:val="20"/>
                <w:lang w:val="fr-FR"/>
              </w:rPr>
              <w:t xml:space="preserve">Projet : Elaborer un projet de voyage autour des festivals. </w:t>
            </w:r>
          </w:p>
        </w:tc>
        <w:tc>
          <w:tcPr>
            <w:tcW w:w="928" w:type="dxa"/>
            <w:shd w:val="clear" w:color="auto" w:fill="auto"/>
          </w:tcPr>
          <w:p w14:paraId="53D8981D" w14:textId="77777777" w:rsidR="00941A7A" w:rsidRPr="00586EFC" w:rsidRDefault="00941A7A" w:rsidP="00941A7A">
            <w:pPr>
              <w:tabs>
                <w:tab w:val="left" w:pos="1276"/>
              </w:tabs>
              <w:jc w:val="center"/>
              <w:rPr>
                <w:b/>
                <w:sz w:val="20"/>
                <w:szCs w:val="20"/>
                <w:lang w:val="fr-FR"/>
              </w:rPr>
            </w:pPr>
          </w:p>
        </w:tc>
        <w:tc>
          <w:tcPr>
            <w:tcW w:w="914" w:type="dxa"/>
            <w:shd w:val="clear" w:color="auto" w:fill="auto"/>
          </w:tcPr>
          <w:p w14:paraId="37507FE1" w14:textId="77777777" w:rsidR="00941A7A" w:rsidRPr="00586EFC" w:rsidRDefault="00941A7A" w:rsidP="00941A7A">
            <w:pPr>
              <w:tabs>
                <w:tab w:val="left" w:pos="1276"/>
              </w:tabs>
              <w:jc w:val="center"/>
              <w:rPr>
                <w:b/>
                <w:sz w:val="20"/>
                <w:szCs w:val="20"/>
                <w:lang w:val="fr-FR"/>
              </w:rPr>
            </w:pPr>
          </w:p>
        </w:tc>
      </w:tr>
      <w:tr w:rsidR="000D5AA9" w:rsidRPr="00045776" w14:paraId="1CEAD0C6" w14:textId="77777777" w:rsidTr="000D5AA9">
        <w:trPr>
          <w:trHeight w:val="480"/>
        </w:trPr>
        <w:tc>
          <w:tcPr>
            <w:tcW w:w="650" w:type="dxa"/>
            <w:vMerge w:val="restart"/>
            <w:shd w:val="clear" w:color="auto" w:fill="auto"/>
          </w:tcPr>
          <w:p w14:paraId="3CE383D9" w14:textId="77777777" w:rsidR="000D5AA9" w:rsidRPr="000B254C" w:rsidRDefault="000D5AA9" w:rsidP="00941A7A">
            <w:pPr>
              <w:tabs>
                <w:tab w:val="left" w:pos="1276"/>
              </w:tabs>
              <w:jc w:val="center"/>
              <w:rPr>
                <w:b/>
                <w:bCs/>
                <w:sz w:val="20"/>
                <w:szCs w:val="20"/>
              </w:rPr>
            </w:pPr>
            <w:r w:rsidRPr="000B254C">
              <w:rPr>
                <w:b/>
                <w:bCs/>
                <w:sz w:val="20"/>
                <w:szCs w:val="20"/>
              </w:rPr>
              <w:t>13</w:t>
            </w:r>
          </w:p>
        </w:tc>
        <w:tc>
          <w:tcPr>
            <w:tcW w:w="7998" w:type="dxa"/>
            <w:shd w:val="clear" w:color="auto" w:fill="auto"/>
          </w:tcPr>
          <w:p w14:paraId="7F45FEE2" w14:textId="6E3004F4" w:rsidR="000D5AA9" w:rsidRPr="00FD138B" w:rsidRDefault="000D5AA9" w:rsidP="00941A7A">
            <w:pPr>
              <w:tabs>
                <w:tab w:val="left" w:pos="1276"/>
              </w:tabs>
              <w:rPr>
                <w:b/>
                <w:sz w:val="20"/>
                <w:szCs w:val="20"/>
                <w:lang w:val="fr-FR"/>
              </w:rPr>
            </w:pPr>
            <w:r w:rsidRPr="000D5AA9">
              <w:rPr>
                <w:b/>
                <w:sz w:val="20"/>
                <w:szCs w:val="20"/>
                <w:lang w:val="fr-FR"/>
              </w:rPr>
              <w:t xml:space="preserve">PC 13. </w:t>
            </w:r>
            <w:r w:rsidR="00FD138B">
              <w:rPr>
                <w:sz w:val="20"/>
                <w:szCs w:val="20"/>
                <w:lang w:val="fr-FR"/>
              </w:rPr>
              <w:t xml:space="preserve">Les souhaits et aspirations pour demain. </w:t>
            </w:r>
          </w:p>
        </w:tc>
        <w:tc>
          <w:tcPr>
            <w:tcW w:w="928" w:type="dxa"/>
            <w:shd w:val="clear" w:color="auto" w:fill="auto"/>
          </w:tcPr>
          <w:p w14:paraId="3B502940" w14:textId="77777777" w:rsidR="000D5AA9" w:rsidRPr="00045776" w:rsidRDefault="000D5AA9" w:rsidP="00941A7A">
            <w:pPr>
              <w:tabs>
                <w:tab w:val="left" w:pos="1276"/>
              </w:tabs>
              <w:jc w:val="center"/>
              <w:rPr>
                <w:b/>
                <w:sz w:val="20"/>
                <w:szCs w:val="20"/>
                <w:lang w:val="fr-FR"/>
              </w:rPr>
            </w:pPr>
          </w:p>
        </w:tc>
        <w:tc>
          <w:tcPr>
            <w:tcW w:w="914" w:type="dxa"/>
            <w:shd w:val="clear" w:color="auto" w:fill="auto"/>
          </w:tcPr>
          <w:p w14:paraId="0D4B4D8D" w14:textId="77777777" w:rsidR="000D5AA9" w:rsidRPr="00045776" w:rsidRDefault="000D5AA9" w:rsidP="00941A7A">
            <w:pPr>
              <w:tabs>
                <w:tab w:val="left" w:pos="1276"/>
              </w:tabs>
              <w:jc w:val="center"/>
              <w:rPr>
                <w:b/>
                <w:sz w:val="20"/>
                <w:szCs w:val="20"/>
                <w:lang w:val="fr-FR"/>
              </w:rPr>
            </w:pPr>
          </w:p>
        </w:tc>
      </w:tr>
      <w:tr w:rsidR="00941A7A" w:rsidRPr="00045776" w14:paraId="61BDEE2B" w14:textId="77777777" w:rsidTr="000D5AA9">
        <w:tc>
          <w:tcPr>
            <w:tcW w:w="650" w:type="dxa"/>
            <w:vMerge/>
            <w:shd w:val="clear" w:color="auto" w:fill="auto"/>
          </w:tcPr>
          <w:p w14:paraId="567FB8D3" w14:textId="77777777" w:rsidR="00941A7A" w:rsidRPr="00045776" w:rsidRDefault="00941A7A" w:rsidP="00941A7A">
            <w:pPr>
              <w:tabs>
                <w:tab w:val="left" w:pos="1276"/>
              </w:tabs>
              <w:jc w:val="center"/>
              <w:rPr>
                <w:b/>
                <w:bCs/>
                <w:sz w:val="20"/>
                <w:szCs w:val="20"/>
                <w:lang w:val="fr-FR"/>
              </w:rPr>
            </w:pPr>
          </w:p>
        </w:tc>
        <w:tc>
          <w:tcPr>
            <w:tcW w:w="7998" w:type="dxa"/>
            <w:shd w:val="clear" w:color="auto" w:fill="auto"/>
          </w:tcPr>
          <w:p w14:paraId="7CE25C67" w14:textId="057EFE1C" w:rsidR="00941A7A" w:rsidRPr="000D5AA9" w:rsidRDefault="008A3DB2" w:rsidP="00FD138B">
            <w:pPr>
              <w:tabs>
                <w:tab w:val="left" w:pos="1276"/>
              </w:tabs>
              <w:rPr>
                <w:b/>
                <w:sz w:val="20"/>
                <w:szCs w:val="20"/>
                <w:lang w:val="fr-FR"/>
              </w:rPr>
            </w:pPr>
            <w:r w:rsidRPr="00045776">
              <w:rPr>
                <w:b/>
                <w:sz w:val="20"/>
                <w:szCs w:val="20"/>
                <w:lang w:val="fr-FR"/>
              </w:rPr>
              <w:t>IWST</w:t>
            </w:r>
            <w:r w:rsidR="00941A7A" w:rsidRPr="00045776">
              <w:rPr>
                <w:b/>
                <w:sz w:val="20"/>
                <w:szCs w:val="20"/>
                <w:lang w:val="fr-FR"/>
              </w:rPr>
              <w:t xml:space="preserve"> </w:t>
            </w:r>
            <w:r w:rsidR="00FD138B" w:rsidRPr="00045776">
              <w:rPr>
                <w:b/>
                <w:sz w:val="20"/>
                <w:szCs w:val="20"/>
                <w:lang w:val="fr-FR"/>
              </w:rPr>
              <w:t>4</w:t>
            </w:r>
            <w:r w:rsidR="00941A7A" w:rsidRPr="00045776">
              <w:rPr>
                <w:b/>
                <w:sz w:val="20"/>
                <w:szCs w:val="20"/>
                <w:lang w:val="fr-FR"/>
              </w:rPr>
              <w:t xml:space="preserve">. </w:t>
            </w:r>
            <w:r w:rsidR="00FD138B" w:rsidRPr="00045776">
              <w:rPr>
                <w:sz w:val="20"/>
                <w:szCs w:val="20"/>
                <w:lang w:val="fr-FR"/>
              </w:rPr>
              <w:t>Portraits chinois. Si j’étais…. Parler de soi à travers des situations fictives: le jeu du portrait chinois.</w:t>
            </w:r>
          </w:p>
        </w:tc>
        <w:tc>
          <w:tcPr>
            <w:tcW w:w="928" w:type="dxa"/>
            <w:shd w:val="clear" w:color="auto" w:fill="auto"/>
          </w:tcPr>
          <w:p w14:paraId="12FFCEE3" w14:textId="77777777" w:rsidR="00941A7A" w:rsidRPr="000D5AA9" w:rsidRDefault="00941A7A" w:rsidP="00941A7A">
            <w:pPr>
              <w:tabs>
                <w:tab w:val="left" w:pos="1276"/>
              </w:tabs>
              <w:jc w:val="center"/>
              <w:rPr>
                <w:b/>
                <w:sz w:val="20"/>
                <w:szCs w:val="20"/>
                <w:lang w:val="fr-FR"/>
              </w:rPr>
            </w:pPr>
          </w:p>
        </w:tc>
        <w:tc>
          <w:tcPr>
            <w:tcW w:w="914" w:type="dxa"/>
            <w:shd w:val="clear" w:color="auto" w:fill="auto"/>
          </w:tcPr>
          <w:p w14:paraId="7AB08A7E" w14:textId="77777777" w:rsidR="00941A7A" w:rsidRPr="000D5AA9" w:rsidRDefault="00941A7A" w:rsidP="00941A7A">
            <w:pPr>
              <w:tabs>
                <w:tab w:val="left" w:pos="1276"/>
              </w:tabs>
              <w:jc w:val="center"/>
              <w:rPr>
                <w:b/>
                <w:sz w:val="20"/>
                <w:szCs w:val="20"/>
                <w:lang w:val="fr-FR"/>
              </w:rPr>
            </w:pPr>
          </w:p>
        </w:tc>
      </w:tr>
      <w:tr w:rsidR="003C06C0" w:rsidRPr="00045776" w14:paraId="46DF2DAD" w14:textId="77777777" w:rsidTr="003C06C0">
        <w:trPr>
          <w:trHeight w:val="240"/>
        </w:trPr>
        <w:tc>
          <w:tcPr>
            <w:tcW w:w="650" w:type="dxa"/>
            <w:vMerge w:val="restart"/>
            <w:shd w:val="clear" w:color="auto" w:fill="auto"/>
          </w:tcPr>
          <w:p w14:paraId="4E66E520" w14:textId="77777777" w:rsidR="003C06C0" w:rsidRPr="000B254C" w:rsidRDefault="003C06C0" w:rsidP="00941A7A">
            <w:pPr>
              <w:tabs>
                <w:tab w:val="left" w:pos="1276"/>
              </w:tabs>
              <w:jc w:val="center"/>
              <w:rPr>
                <w:b/>
                <w:bCs/>
                <w:sz w:val="20"/>
                <w:szCs w:val="20"/>
              </w:rPr>
            </w:pPr>
            <w:r w:rsidRPr="000B254C">
              <w:rPr>
                <w:b/>
                <w:bCs/>
                <w:sz w:val="20"/>
                <w:szCs w:val="20"/>
              </w:rPr>
              <w:t>14</w:t>
            </w:r>
          </w:p>
        </w:tc>
        <w:tc>
          <w:tcPr>
            <w:tcW w:w="7998" w:type="dxa"/>
            <w:shd w:val="clear" w:color="auto" w:fill="auto"/>
          </w:tcPr>
          <w:p w14:paraId="5C70DFFA" w14:textId="46AEBB5D" w:rsidR="003C06C0" w:rsidRPr="005D2EA7" w:rsidRDefault="003C06C0" w:rsidP="00941A7A">
            <w:pPr>
              <w:tabs>
                <w:tab w:val="left" w:pos="1276"/>
              </w:tabs>
              <w:rPr>
                <w:b/>
                <w:sz w:val="20"/>
                <w:szCs w:val="20"/>
                <w:highlight w:val="yellow"/>
                <w:lang w:val="fr-FR"/>
              </w:rPr>
            </w:pPr>
            <w:r w:rsidRPr="005D2EA7">
              <w:rPr>
                <w:b/>
                <w:sz w:val="20"/>
                <w:szCs w:val="20"/>
                <w:highlight w:val="yellow"/>
                <w:lang w:val="fr-FR"/>
              </w:rPr>
              <w:t xml:space="preserve">PC 14. </w:t>
            </w:r>
            <w:r w:rsidR="00AF2D4A" w:rsidRPr="005D2EA7">
              <w:rPr>
                <w:b/>
                <w:sz w:val="20"/>
                <w:szCs w:val="20"/>
                <w:highlight w:val="yellow"/>
                <w:lang w:val="fr-FR"/>
              </w:rPr>
              <w:t>Les achats sur Internet.</w:t>
            </w:r>
          </w:p>
        </w:tc>
        <w:tc>
          <w:tcPr>
            <w:tcW w:w="928" w:type="dxa"/>
            <w:shd w:val="clear" w:color="auto" w:fill="auto"/>
          </w:tcPr>
          <w:p w14:paraId="714D747A" w14:textId="77777777" w:rsidR="003C06C0" w:rsidRPr="00AF2D4A" w:rsidRDefault="003C06C0" w:rsidP="00941A7A">
            <w:pPr>
              <w:tabs>
                <w:tab w:val="left" w:pos="1276"/>
              </w:tabs>
              <w:jc w:val="center"/>
              <w:rPr>
                <w:b/>
                <w:sz w:val="20"/>
                <w:szCs w:val="20"/>
                <w:lang w:val="fr-FR"/>
              </w:rPr>
            </w:pPr>
          </w:p>
        </w:tc>
        <w:tc>
          <w:tcPr>
            <w:tcW w:w="914" w:type="dxa"/>
            <w:shd w:val="clear" w:color="auto" w:fill="auto"/>
          </w:tcPr>
          <w:p w14:paraId="437A536C" w14:textId="77777777" w:rsidR="003C06C0" w:rsidRPr="00AF2D4A" w:rsidRDefault="003C06C0" w:rsidP="00941A7A">
            <w:pPr>
              <w:tabs>
                <w:tab w:val="left" w:pos="1276"/>
              </w:tabs>
              <w:jc w:val="center"/>
              <w:rPr>
                <w:b/>
                <w:sz w:val="20"/>
                <w:szCs w:val="20"/>
                <w:lang w:val="fr-FR"/>
              </w:rPr>
            </w:pPr>
          </w:p>
        </w:tc>
      </w:tr>
      <w:tr w:rsidR="00941A7A" w:rsidRPr="00045776" w14:paraId="4DBC985B" w14:textId="77777777" w:rsidTr="000D5AA9">
        <w:tc>
          <w:tcPr>
            <w:tcW w:w="650" w:type="dxa"/>
            <w:vMerge/>
            <w:shd w:val="clear" w:color="auto" w:fill="auto"/>
          </w:tcPr>
          <w:p w14:paraId="2D41755D" w14:textId="77777777" w:rsidR="00941A7A" w:rsidRPr="00AF2D4A" w:rsidRDefault="00941A7A" w:rsidP="00941A7A">
            <w:pPr>
              <w:tabs>
                <w:tab w:val="left" w:pos="1276"/>
              </w:tabs>
              <w:jc w:val="center"/>
              <w:rPr>
                <w:b/>
                <w:sz w:val="20"/>
                <w:szCs w:val="20"/>
                <w:lang w:val="fr-FR"/>
              </w:rPr>
            </w:pPr>
          </w:p>
        </w:tc>
        <w:tc>
          <w:tcPr>
            <w:tcW w:w="7998" w:type="dxa"/>
            <w:shd w:val="clear" w:color="auto" w:fill="auto"/>
          </w:tcPr>
          <w:p w14:paraId="434035CB" w14:textId="76E6FC49" w:rsidR="00941A7A" w:rsidRPr="005D2EA7" w:rsidRDefault="006C54BB" w:rsidP="00941A7A">
            <w:pPr>
              <w:tabs>
                <w:tab w:val="left" w:pos="1276"/>
              </w:tabs>
              <w:rPr>
                <w:b/>
                <w:sz w:val="20"/>
                <w:szCs w:val="20"/>
                <w:highlight w:val="yellow"/>
                <w:lang w:val="fr-FR"/>
              </w:rPr>
            </w:pPr>
            <w:r w:rsidRPr="005D2EA7">
              <w:rPr>
                <w:b/>
                <w:sz w:val="20"/>
                <w:szCs w:val="20"/>
                <w:highlight w:val="yellow"/>
                <w:lang w:val="fr-FR"/>
              </w:rPr>
              <w:t>LC</w:t>
            </w:r>
            <w:r w:rsidR="00941A7A" w:rsidRPr="005D2EA7">
              <w:rPr>
                <w:b/>
                <w:sz w:val="20"/>
                <w:szCs w:val="20"/>
                <w:highlight w:val="yellow"/>
                <w:lang w:val="fr-FR"/>
              </w:rPr>
              <w:t xml:space="preserve"> 14. </w:t>
            </w:r>
            <w:r w:rsidR="00AF2D4A" w:rsidRPr="005D2EA7">
              <w:rPr>
                <w:sz w:val="20"/>
                <w:szCs w:val="20"/>
                <w:highlight w:val="yellow"/>
                <w:lang w:val="fr-FR"/>
              </w:rPr>
              <w:t>Choisir un cadeau pour quelqu’un. Caractériser un objet, indiquer sa fonction.</w:t>
            </w:r>
          </w:p>
        </w:tc>
        <w:tc>
          <w:tcPr>
            <w:tcW w:w="928" w:type="dxa"/>
            <w:shd w:val="clear" w:color="auto" w:fill="auto"/>
          </w:tcPr>
          <w:p w14:paraId="115C91C1" w14:textId="77777777" w:rsidR="00941A7A" w:rsidRPr="00AF2D4A" w:rsidRDefault="00941A7A" w:rsidP="00941A7A">
            <w:pPr>
              <w:tabs>
                <w:tab w:val="left" w:pos="1276"/>
              </w:tabs>
              <w:jc w:val="center"/>
              <w:rPr>
                <w:b/>
                <w:sz w:val="20"/>
                <w:szCs w:val="20"/>
                <w:lang w:val="fr-FR"/>
              </w:rPr>
            </w:pPr>
          </w:p>
        </w:tc>
        <w:tc>
          <w:tcPr>
            <w:tcW w:w="914" w:type="dxa"/>
            <w:shd w:val="clear" w:color="auto" w:fill="auto"/>
          </w:tcPr>
          <w:p w14:paraId="275046E5" w14:textId="77777777" w:rsidR="00941A7A" w:rsidRPr="00AF2D4A" w:rsidRDefault="00941A7A" w:rsidP="00941A7A">
            <w:pPr>
              <w:tabs>
                <w:tab w:val="left" w:pos="1276"/>
              </w:tabs>
              <w:jc w:val="center"/>
              <w:rPr>
                <w:b/>
                <w:sz w:val="20"/>
                <w:szCs w:val="20"/>
                <w:lang w:val="fr-FR"/>
              </w:rPr>
            </w:pPr>
          </w:p>
        </w:tc>
      </w:tr>
      <w:tr w:rsidR="003C06C0" w:rsidRPr="00045776" w14:paraId="7832860F" w14:textId="77777777" w:rsidTr="00AF2D4A">
        <w:trPr>
          <w:trHeight w:val="318"/>
        </w:trPr>
        <w:tc>
          <w:tcPr>
            <w:tcW w:w="650" w:type="dxa"/>
            <w:vMerge w:val="restart"/>
            <w:shd w:val="clear" w:color="auto" w:fill="auto"/>
          </w:tcPr>
          <w:p w14:paraId="0D01B8A4" w14:textId="77777777" w:rsidR="003C06C0" w:rsidRPr="003F2DC5" w:rsidRDefault="003C06C0" w:rsidP="00941A7A">
            <w:pPr>
              <w:tabs>
                <w:tab w:val="left" w:pos="1276"/>
              </w:tabs>
              <w:jc w:val="center"/>
              <w:rPr>
                <w:b/>
                <w:sz w:val="20"/>
                <w:szCs w:val="20"/>
              </w:rPr>
            </w:pPr>
            <w:r w:rsidRPr="003F2DC5">
              <w:rPr>
                <w:b/>
                <w:sz w:val="20"/>
                <w:szCs w:val="20"/>
              </w:rPr>
              <w:t>15</w:t>
            </w:r>
          </w:p>
        </w:tc>
        <w:tc>
          <w:tcPr>
            <w:tcW w:w="7998" w:type="dxa"/>
            <w:shd w:val="clear" w:color="auto" w:fill="auto"/>
          </w:tcPr>
          <w:p w14:paraId="16151EC2" w14:textId="451F363B" w:rsidR="003C06C0" w:rsidRPr="005D2EA7" w:rsidRDefault="003C06C0" w:rsidP="00941A7A">
            <w:pPr>
              <w:tabs>
                <w:tab w:val="left" w:pos="1276"/>
              </w:tabs>
              <w:rPr>
                <w:b/>
                <w:sz w:val="20"/>
                <w:szCs w:val="20"/>
                <w:highlight w:val="yellow"/>
                <w:lang w:val="fr-FR"/>
              </w:rPr>
            </w:pPr>
            <w:r w:rsidRPr="005D2EA7">
              <w:rPr>
                <w:b/>
                <w:sz w:val="20"/>
                <w:szCs w:val="20"/>
                <w:highlight w:val="yellow"/>
                <w:lang w:val="fr-FR"/>
              </w:rPr>
              <w:t xml:space="preserve">PC 15. </w:t>
            </w:r>
            <w:r w:rsidR="00AF2D4A" w:rsidRPr="005D2EA7">
              <w:rPr>
                <w:sz w:val="20"/>
                <w:szCs w:val="20"/>
                <w:highlight w:val="yellow"/>
                <w:lang w:val="fr-FR"/>
              </w:rPr>
              <w:t xml:space="preserve">Fêtes et rituels en France et au Kazakhstan. </w:t>
            </w:r>
          </w:p>
        </w:tc>
        <w:tc>
          <w:tcPr>
            <w:tcW w:w="928" w:type="dxa"/>
            <w:shd w:val="clear" w:color="auto" w:fill="auto"/>
          </w:tcPr>
          <w:p w14:paraId="4349AE46" w14:textId="77777777" w:rsidR="003C06C0" w:rsidRPr="00AF2D4A" w:rsidRDefault="003C06C0" w:rsidP="00941A7A">
            <w:pPr>
              <w:tabs>
                <w:tab w:val="left" w:pos="1276"/>
              </w:tabs>
              <w:jc w:val="center"/>
              <w:rPr>
                <w:b/>
                <w:sz w:val="20"/>
                <w:szCs w:val="20"/>
                <w:lang w:val="fr-FR"/>
              </w:rPr>
            </w:pPr>
          </w:p>
        </w:tc>
        <w:tc>
          <w:tcPr>
            <w:tcW w:w="914" w:type="dxa"/>
            <w:shd w:val="clear" w:color="auto" w:fill="auto"/>
          </w:tcPr>
          <w:p w14:paraId="7CAF9D4D" w14:textId="77777777" w:rsidR="003C06C0" w:rsidRPr="00AF2D4A" w:rsidRDefault="003C06C0" w:rsidP="00941A7A">
            <w:pPr>
              <w:tabs>
                <w:tab w:val="left" w:pos="1276"/>
              </w:tabs>
              <w:jc w:val="center"/>
              <w:rPr>
                <w:b/>
                <w:sz w:val="20"/>
                <w:szCs w:val="20"/>
                <w:lang w:val="fr-FR"/>
              </w:rPr>
            </w:pPr>
          </w:p>
        </w:tc>
      </w:tr>
      <w:tr w:rsidR="00941A7A" w:rsidRPr="00045776" w14:paraId="05106D05" w14:textId="77777777" w:rsidTr="000D5AA9">
        <w:tc>
          <w:tcPr>
            <w:tcW w:w="650" w:type="dxa"/>
            <w:vMerge/>
            <w:shd w:val="clear" w:color="auto" w:fill="auto"/>
          </w:tcPr>
          <w:p w14:paraId="362A73FB" w14:textId="77777777" w:rsidR="00941A7A" w:rsidRPr="00AF2D4A" w:rsidRDefault="00941A7A" w:rsidP="00941A7A">
            <w:pPr>
              <w:tabs>
                <w:tab w:val="left" w:pos="1276"/>
              </w:tabs>
              <w:jc w:val="center"/>
              <w:rPr>
                <w:b/>
                <w:sz w:val="20"/>
                <w:szCs w:val="20"/>
                <w:lang w:val="fr-FR"/>
              </w:rPr>
            </w:pPr>
          </w:p>
        </w:tc>
        <w:tc>
          <w:tcPr>
            <w:tcW w:w="7998" w:type="dxa"/>
            <w:shd w:val="clear" w:color="auto" w:fill="auto"/>
          </w:tcPr>
          <w:p w14:paraId="15B03077" w14:textId="3A9BAD1C" w:rsidR="00941A7A" w:rsidRPr="005D2EA7" w:rsidRDefault="006C54BB" w:rsidP="00941A7A">
            <w:pPr>
              <w:tabs>
                <w:tab w:val="left" w:pos="1276"/>
              </w:tabs>
              <w:rPr>
                <w:b/>
                <w:sz w:val="20"/>
                <w:szCs w:val="20"/>
                <w:highlight w:val="yellow"/>
                <w:lang w:val="fr-FR"/>
              </w:rPr>
            </w:pPr>
            <w:r w:rsidRPr="005D2EA7">
              <w:rPr>
                <w:b/>
                <w:sz w:val="20"/>
                <w:szCs w:val="20"/>
                <w:highlight w:val="yellow"/>
                <w:lang w:val="fr-FR"/>
              </w:rPr>
              <w:t>LC</w:t>
            </w:r>
            <w:r w:rsidR="00941A7A" w:rsidRPr="005D2EA7">
              <w:rPr>
                <w:b/>
                <w:sz w:val="20"/>
                <w:szCs w:val="20"/>
                <w:highlight w:val="yellow"/>
                <w:lang w:val="fr-FR"/>
              </w:rPr>
              <w:t xml:space="preserve"> 15. </w:t>
            </w:r>
            <w:r w:rsidR="00AF2D4A" w:rsidRPr="005D2EA7">
              <w:rPr>
                <w:sz w:val="20"/>
                <w:szCs w:val="20"/>
                <w:highlight w:val="yellow"/>
                <w:lang w:val="fr-FR"/>
              </w:rPr>
              <w:t>Parler et comparer des rituels de fêtes au Kazakhstan et en France</w:t>
            </w:r>
          </w:p>
        </w:tc>
        <w:tc>
          <w:tcPr>
            <w:tcW w:w="928" w:type="dxa"/>
            <w:shd w:val="clear" w:color="auto" w:fill="auto"/>
          </w:tcPr>
          <w:p w14:paraId="233FF543" w14:textId="77777777" w:rsidR="00941A7A" w:rsidRPr="00AF2D4A" w:rsidRDefault="00941A7A" w:rsidP="00941A7A">
            <w:pPr>
              <w:tabs>
                <w:tab w:val="left" w:pos="1276"/>
              </w:tabs>
              <w:jc w:val="center"/>
              <w:rPr>
                <w:b/>
                <w:sz w:val="20"/>
                <w:szCs w:val="20"/>
                <w:lang w:val="fr-FR"/>
              </w:rPr>
            </w:pPr>
          </w:p>
        </w:tc>
        <w:tc>
          <w:tcPr>
            <w:tcW w:w="914" w:type="dxa"/>
            <w:shd w:val="clear" w:color="auto" w:fill="auto"/>
          </w:tcPr>
          <w:p w14:paraId="67B0CF5F" w14:textId="77777777" w:rsidR="00941A7A" w:rsidRPr="00AF2D4A" w:rsidRDefault="00941A7A" w:rsidP="00941A7A">
            <w:pPr>
              <w:tabs>
                <w:tab w:val="left" w:pos="1276"/>
              </w:tabs>
              <w:jc w:val="center"/>
              <w:rPr>
                <w:b/>
                <w:sz w:val="20"/>
                <w:szCs w:val="20"/>
                <w:lang w:val="fr-FR"/>
              </w:rPr>
            </w:pPr>
          </w:p>
        </w:tc>
      </w:tr>
      <w:tr w:rsidR="00941A7A" w:rsidRPr="00045776" w14:paraId="569E5CDD" w14:textId="77777777" w:rsidTr="000D5AA9">
        <w:tc>
          <w:tcPr>
            <w:tcW w:w="650" w:type="dxa"/>
            <w:vMerge/>
            <w:shd w:val="clear" w:color="auto" w:fill="auto"/>
          </w:tcPr>
          <w:p w14:paraId="623315CE" w14:textId="77777777" w:rsidR="00941A7A" w:rsidRPr="00AF2D4A" w:rsidRDefault="00941A7A" w:rsidP="00941A7A">
            <w:pPr>
              <w:tabs>
                <w:tab w:val="left" w:pos="1276"/>
              </w:tabs>
              <w:jc w:val="center"/>
              <w:rPr>
                <w:b/>
                <w:sz w:val="20"/>
                <w:szCs w:val="20"/>
                <w:lang w:val="fr-FR"/>
              </w:rPr>
            </w:pPr>
          </w:p>
        </w:tc>
        <w:tc>
          <w:tcPr>
            <w:tcW w:w="7998" w:type="dxa"/>
            <w:shd w:val="clear" w:color="auto" w:fill="auto"/>
          </w:tcPr>
          <w:p w14:paraId="5CD87A7E" w14:textId="5A8BF216" w:rsidR="00941A7A" w:rsidRPr="005D2EA7" w:rsidRDefault="006C54BB" w:rsidP="00941A7A">
            <w:pPr>
              <w:tabs>
                <w:tab w:val="left" w:pos="1276"/>
              </w:tabs>
              <w:rPr>
                <w:b/>
                <w:sz w:val="20"/>
                <w:szCs w:val="20"/>
                <w:highlight w:val="yellow"/>
                <w:lang w:val="fr-FR"/>
              </w:rPr>
            </w:pPr>
            <w:r w:rsidRPr="005D2EA7">
              <w:rPr>
                <w:b/>
                <w:sz w:val="20"/>
                <w:szCs w:val="20"/>
                <w:highlight w:val="yellow"/>
                <w:lang w:val="fr-FR"/>
              </w:rPr>
              <w:t>IWST</w:t>
            </w:r>
            <w:r w:rsidR="00941A7A" w:rsidRPr="005D2EA7">
              <w:rPr>
                <w:b/>
                <w:sz w:val="20"/>
                <w:szCs w:val="20"/>
                <w:highlight w:val="yellow"/>
                <w:lang w:val="fr-FR"/>
              </w:rPr>
              <w:t xml:space="preserve"> </w:t>
            </w:r>
            <w:r w:rsidR="00FD138B" w:rsidRPr="005D2EA7">
              <w:rPr>
                <w:b/>
                <w:sz w:val="20"/>
                <w:szCs w:val="20"/>
                <w:highlight w:val="yellow"/>
                <w:lang w:val="fr-FR"/>
              </w:rPr>
              <w:t>5</w:t>
            </w:r>
            <w:r w:rsidR="00941A7A" w:rsidRPr="005D2EA7">
              <w:rPr>
                <w:b/>
                <w:sz w:val="20"/>
                <w:szCs w:val="20"/>
                <w:highlight w:val="yellow"/>
                <w:lang w:val="fr-FR"/>
              </w:rPr>
              <w:t>.</w:t>
            </w:r>
            <w:r w:rsidR="00AF2D4A" w:rsidRPr="005D2EA7">
              <w:rPr>
                <w:highlight w:val="yellow"/>
                <w:lang w:val="fr-FR"/>
              </w:rPr>
              <w:t xml:space="preserve"> </w:t>
            </w:r>
            <w:r w:rsidR="00AF2D4A" w:rsidRPr="005D2EA7">
              <w:rPr>
                <w:b/>
                <w:sz w:val="20"/>
                <w:szCs w:val="20"/>
                <w:highlight w:val="yellow"/>
                <w:lang w:val="fr-FR"/>
              </w:rPr>
              <w:t xml:space="preserve">RACONTER L’HISTOIRE D’UNE TRADITION : </w:t>
            </w:r>
            <w:hyperlink r:id="rId22" w:history="1">
              <w:r w:rsidR="00AF2D4A" w:rsidRPr="005D2EA7">
                <w:rPr>
                  <w:rStyle w:val="af9"/>
                  <w:b/>
                  <w:sz w:val="20"/>
                  <w:szCs w:val="20"/>
                  <w:highlight w:val="yellow"/>
                  <w:lang w:val="fr-FR"/>
                </w:rPr>
                <w:t>https://www.lefrancaisdesaffaires.fr/wp-content/uploads/2016/05/TOURISME_002_Fiche_Etudiant.pdf</w:t>
              </w:r>
            </w:hyperlink>
            <w:r w:rsidR="00AF2D4A" w:rsidRPr="005D2EA7">
              <w:rPr>
                <w:b/>
                <w:sz w:val="20"/>
                <w:szCs w:val="20"/>
                <w:highlight w:val="yellow"/>
                <w:lang w:val="fr-FR"/>
              </w:rPr>
              <w:t xml:space="preserve"> </w:t>
            </w:r>
          </w:p>
        </w:tc>
        <w:tc>
          <w:tcPr>
            <w:tcW w:w="928" w:type="dxa"/>
            <w:shd w:val="clear" w:color="auto" w:fill="auto"/>
          </w:tcPr>
          <w:p w14:paraId="77E01ADF" w14:textId="77777777" w:rsidR="00941A7A" w:rsidRPr="00AF2D4A" w:rsidRDefault="00941A7A" w:rsidP="00941A7A">
            <w:pPr>
              <w:tabs>
                <w:tab w:val="left" w:pos="1276"/>
              </w:tabs>
              <w:jc w:val="center"/>
              <w:rPr>
                <w:b/>
                <w:sz w:val="20"/>
                <w:szCs w:val="20"/>
                <w:lang w:val="fr-FR"/>
              </w:rPr>
            </w:pPr>
          </w:p>
        </w:tc>
        <w:tc>
          <w:tcPr>
            <w:tcW w:w="914" w:type="dxa"/>
            <w:shd w:val="clear" w:color="auto" w:fill="auto"/>
          </w:tcPr>
          <w:p w14:paraId="6B73DAD0" w14:textId="40A19CD9" w:rsidR="00941A7A" w:rsidRPr="00AF2D4A" w:rsidRDefault="00941A7A" w:rsidP="002A103A">
            <w:pPr>
              <w:tabs>
                <w:tab w:val="left" w:pos="1276"/>
              </w:tabs>
              <w:rPr>
                <w:b/>
                <w:sz w:val="12"/>
                <w:szCs w:val="12"/>
                <w:lang w:val="fr-FR"/>
              </w:rPr>
            </w:pPr>
          </w:p>
        </w:tc>
      </w:tr>
      <w:tr w:rsidR="00941A7A" w:rsidRPr="003F2DC5" w14:paraId="7BE267F2" w14:textId="77777777" w:rsidTr="000D5AA9">
        <w:tc>
          <w:tcPr>
            <w:tcW w:w="9576" w:type="dxa"/>
            <w:gridSpan w:val="3"/>
          </w:tcPr>
          <w:p w14:paraId="7FC4D7E2" w14:textId="05E2A673" w:rsidR="00941A7A" w:rsidRPr="003F2DC5" w:rsidRDefault="008A3DB2" w:rsidP="00941A7A">
            <w:pPr>
              <w:tabs>
                <w:tab w:val="left" w:pos="1276"/>
              </w:tabs>
              <w:rPr>
                <w:b/>
                <w:sz w:val="20"/>
                <w:szCs w:val="20"/>
              </w:rPr>
            </w:pPr>
            <w:r>
              <w:rPr>
                <w:b/>
                <w:sz w:val="20"/>
                <w:szCs w:val="20"/>
                <w:lang w:val="en-US"/>
              </w:rPr>
              <w:t xml:space="preserve">Midterm </w:t>
            </w:r>
            <w:r w:rsidR="00941A7A" w:rsidRPr="003F2DC5">
              <w:rPr>
                <w:b/>
                <w:sz w:val="20"/>
                <w:szCs w:val="20"/>
                <w:lang w:val="kk-KZ"/>
              </w:rPr>
              <w:t>control 2</w:t>
            </w:r>
          </w:p>
        </w:tc>
        <w:tc>
          <w:tcPr>
            <w:tcW w:w="914" w:type="dxa"/>
          </w:tcPr>
          <w:p w14:paraId="3D9AEF7D" w14:textId="77777777" w:rsidR="00941A7A" w:rsidRPr="003F2DC5" w:rsidRDefault="00941A7A" w:rsidP="00941A7A">
            <w:pPr>
              <w:tabs>
                <w:tab w:val="left" w:pos="1276"/>
              </w:tabs>
              <w:jc w:val="center"/>
              <w:rPr>
                <w:b/>
                <w:sz w:val="20"/>
                <w:szCs w:val="20"/>
              </w:rPr>
            </w:pPr>
            <w:r w:rsidRPr="003F2DC5">
              <w:rPr>
                <w:b/>
                <w:sz w:val="20"/>
                <w:szCs w:val="20"/>
              </w:rPr>
              <w:t>100</w:t>
            </w:r>
          </w:p>
        </w:tc>
      </w:tr>
      <w:tr w:rsidR="00941A7A" w:rsidRPr="003F2DC5" w14:paraId="1035FFB7" w14:textId="77777777" w:rsidTr="000D5AA9">
        <w:tc>
          <w:tcPr>
            <w:tcW w:w="9576" w:type="dxa"/>
            <w:gridSpan w:val="3"/>
            <w:shd w:val="clear" w:color="auto" w:fill="FFFFFF" w:themeFill="background1"/>
          </w:tcPr>
          <w:p w14:paraId="4D0C3304" w14:textId="2DCAE1F7" w:rsidR="00941A7A" w:rsidRPr="003F2DC5" w:rsidRDefault="00941A7A" w:rsidP="00941A7A">
            <w:pPr>
              <w:tabs>
                <w:tab w:val="left" w:pos="1276"/>
              </w:tabs>
              <w:rPr>
                <w:b/>
                <w:sz w:val="20"/>
                <w:szCs w:val="20"/>
              </w:rPr>
            </w:pPr>
            <w:r>
              <w:rPr>
                <w:b/>
                <w:sz w:val="20"/>
                <w:szCs w:val="20"/>
              </w:rPr>
              <w:t>Final control (exam)</w:t>
            </w:r>
          </w:p>
        </w:tc>
        <w:tc>
          <w:tcPr>
            <w:tcW w:w="914" w:type="dxa"/>
            <w:shd w:val="clear" w:color="auto" w:fill="FFFFFF" w:themeFill="background1"/>
          </w:tcPr>
          <w:p w14:paraId="37BAB171" w14:textId="6631F2A7" w:rsidR="00941A7A" w:rsidRPr="003F2DC5" w:rsidRDefault="00941A7A" w:rsidP="00941A7A">
            <w:pPr>
              <w:tabs>
                <w:tab w:val="left" w:pos="1276"/>
              </w:tabs>
              <w:jc w:val="center"/>
              <w:rPr>
                <w:b/>
                <w:sz w:val="20"/>
                <w:szCs w:val="20"/>
              </w:rPr>
            </w:pPr>
            <w:r>
              <w:rPr>
                <w:b/>
                <w:sz w:val="20"/>
                <w:szCs w:val="20"/>
              </w:rPr>
              <w:t>100</w:t>
            </w:r>
          </w:p>
        </w:tc>
      </w:tr>
      <w:tr w:rsidR="004F3CB8" w:rsidRPr="003F2DC5" w14:paraId="2C6BC3B7" w14:textId="77777777" w:rsidTr="000D5AA9">
        <w:tc>
          <w:tcPr>
            <w:tcW w:w="9576" w:type="dxa"/>
            <w:gridSpan w:val="3"/>
            <w:shd w:val="clear" w:color="auto" w:fill="FFFFFF" w:themeFill="background1"/>
          </w:tcPr>
          <w:p w14:paraId="2A32EB92" w14:textId="0CFEC480" w:rsidR="004F3CB8" w:rsidRDefault="00E4280D" w:rsidP="00941A7A">
            <w:pPr>
              <w:tabs>
                <w:tab w:val="left" w:pos="1276"/>
              </w:tabs>
              <w:rPr>
                <w:b/>
                <w:sz w:val="20"/>
                <w:szCs w:val="20"/>
              </w:rPr>
            </w:pPr>
            <w:r>
              <w:rPr>
                <w:b/>
                <w:sz w:val="20"/>
                <w:szCs w:val="20"/>
              </w:rPr>
              <w:t xml:space="preserve">TOTAL for </w:t>
            </w:r>
            <w:r w:rsidR="008C180E" w:rsidRPr="008C180E">
              <w:rPr>
                <w:b/>
                <w:sz w:val="20"/>
                <w:szCs w:val="20"/>
                <w:lang w:val="en-US"/>
              </w:rPr>
              <w:t>course</w:t>
            </w:r>
          </w:p>
        </w:tc>
        <w:tc>
          <w:tcPr>
            <w:tcW w:w="914" w:type="dxa"/>
            <w:shd w:val="clear" w:color="auto" w:fill="FFFFFF" w:themeFill="background1"/>
          </w:tcPr>
          <w:p w14:paraId="7E8416CD" w14:textId="46F6C861" w:rsidR="004F3CB8" w:rsidRDefault="004F3CB8" w:rsidP="00941A7A">
            <w:pPr>
              <w:tabs>
                <w:tab w:val="left" w:pos="1276"/>
              </w:tabs>
              <w:jc w:val="center"/>
              <w:rPr>
                <w:b/>
                <w:sz w:val="20"/>
                <w:szCs w:val="20"/>
              </w:rPr>
            </w:pPr>
            <w:r>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12B10942" w14:textId="3DB86058" w:rsidR="00DB4D9C" w:rsidRDefault="001640C9" w:rsidP="002A021D">
      <w:pPr>
        <w:spacing w:after="120"/>
        <w:jc w:val="both"/>
        <w:rPr>
          <w:b/>
          <w:sz w:val="20"/>
          <w:szCs w:val="20"/>
        </w:rPr>
      </w:pPr>
      <w:r w:rsidRPr="003F2DC5">
        <w:rPr>
          <w:b/>
          <w:sz w:val="20"/>
          <w:szCs w:val="20"/>
        </w:rPr>
        <w:t>Dean ___________________________________</w:t>
      </w:r>
      <w:r w:rsidR="00911AE0">
        <w:rPr>
          <w:b/>
          <w:sz w:val="20"/>
          <w:szCs w:val="20"/>
        </w:rPr>
        <w:t xml:space="preserve"> Zhekenov D</w:t>
      </w:r>
    </w:p>
    <w:p w14:paraId="5604C61E" w14:textId="2B05A5A9" w:rsidR="00594DE6" w:rsidRPr="003F2DC5" w:rsidRDefault="001640C9" w:rsidP="002A021D">
      <w:pPr>
        <w:spacing w:after="120"/>
        <w:jc w:val="both"/>
        <w:rPr>
          <w:b/>
          <w:sz w:val="20"/>
          <w:szCs w:val="20"/>
        </w:rPr>
      </w:pPr>
      <w:r w:rsidRPr="003F2DC5">
        <w:rPr>
          <w:b/>
          <w:sz w:val="20"/>
          <w:szCs w:val="20"/>
        </w:rPr>
        <w:t xml:space="preserve">                                                                         </w:t>
      </w:r>
    </w:p>
    <w:p w14:paraId="5604C620" w14:textId="4721F7B4" w:rsidR="00594DE6" w:rsidRDefault="001640C9" w:rsidP="002A021D">
      <w:pPr>
        <w:spacing w:after="120"/>
        <w:rPr>
          <w:b/>
          <w:sz w:val="20"/>
          <w:szCs w:val="20"/>
        </w:rPr>
      </w:pPr>
      <w:r w:rsidRPr="003F2DC5">
        <w:rPr>
          <w:b/>
          <w:sz w:val="20"/>
          <w:szCs w:val="20"/>
        </w:rPr>
        <w:t>Head of Department ______________________</w:t>
      </w:r>
      <w:r w:rsidR="00911AE0">
        <w:rPr>
          <w:b/>
          <w:sz w:val="20"/>
          <w:szCs w:val="20"/>
        </w:rPr>
        <w:t xml:space="preserve"> Seidikenova A</w:t>
      </w:r>
    </w:p>
    <w:p w14:paraId="63F7C498" w14:textId="77777777" w:rsidR="00DB4D9C" w:rsidRPr="003F2DC5" w:rsidRDefault="00DB4D9C" w:rsidP="002A021D">
      <w:pPr>
        <w:spacing w:after="120"/>
        <w:rPr>
          <w:b/>
          <w:sz w:val="20"/>
          <w:szCs w:val="20"/>
        </w:rPr>
      </w:pPr>
    </w:p>
    <w:p w14:paraId="1D406AFD" w14:textId="2D3F9BFB" w:rsidR="00206E46" w:rsidRPr="00697944" w:rsidRDefault="001640C9" w:rsidP="00697944">
      <w:pPr>
        <w:spacing w:after="120"/>
        <w:rPr>
          <w:sz w:val="20"/>
          <w:szCs w:val="20"/>
        </w:rPr>
      </w:pPr>
      <w:r w:rsidRPr="003F2DC5">
        <w:rPr>
          <w:b/>
          <w:sz w:val="20"/>
          <w:szCs w:val="20"/>
        </w:rPr>
        <w:t>Lecturer ___________________________________</w:t>
      </w:r>
      <w:r w:rsidR="00911AE0">
        <w:rPr>
          <w:b/>
          <w:sz w:val="20"/>
          <w:szCs w:val="20"/>
        </w:rPr>
        <w:t>Seidikenova A</w:t>
      </w:r>
      <w:bookmarkStart w:id="0" w:name="_GoBack"/>
      <w:bookmarkEnd w:id="0"/>
    </w:p>
    <w:p w14:paraId="205EF410" w14:textId="77777777" w:rsidR="00206E4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155620C2" w14:textId="77777777" w:rsidR="00206E46" w:rsidRDefault="00206E46">
      <w:pPr>
        <w:rPr>
          <w:sz w:val="20"/>
          <w:szCs w:val="20"/>
          <w:lang w:val="kk-KZ"/>
        </w:rPr>
      </w:pPr>
    </w:p>
    <w:p w14:paraId="622BBB33" w14:textId="77777777" w:rsidR="00206E46" w:rsidRDefault="00206E46">
      <w:pPr>
        <w:rPr>
          <w:sz w:val="20"/>
          <w:szCs w:val="20"/>
          <w:lang w:val="kk-KZ"/>
        </w:rPr>
      </w:pPr>
    </w:p>
    <w:p w14:paraId="61C1BCFF" w14:textId="77777777" w:rsidR="00206E46" w:rsidRDefault="00206E46">
      <w:pPr>
        <w:rPr>
          <w:sz w:val="20"/>
          <w:szCs w:val="20"/>
          <w:lang w:val="kk-KZ"/>
        </w:rPr>
      </w:pPr>
    </w:p>
    <w:p w14:paraId="1F4A969B" w14:textId="77777777" w:rsidR="00206E46" w:rsidRDefault="00206E46">
      <w:pPr>
        <w:rPr>
          <w:sz w:val="20"/>
          <w:szCs w:val="20"/>
          <w:lang w:val="kk-KZ"/>
        </w:rPr>
      </w:pPr>
    </w:p>
    <w:p w14:paraId="59E1A21C" w14:textId="77777777" w:rsidR="00206E46" w:rsidRDefault="00206E46">
      <w:pPr>
        <w:rPr>
          <w:sz w:val="20"/>
          <w:szCs w:val="20"/>
          <w:lang w:val="kk-KZ"/>
        </w:rPr>
      </w:pPr>
    </w:p>
    <w:p w14:paraId="00DC43D2" w14:textId="77777777" w:rsidR="00206E46" w:rsidRDefault="00206E46">
      <w:pPr>
        <w:rPr>
          <w:sz w:val="20"/>
          <w:szCs w:val="20"/>
          <w:lang w:val="kk-KZ"/>
        </w:rPr>
      </w:pPr>
    </w:p>
    <w:p w14:paraId="4FF6CB43" w14:textId="77777777" w:rsidR="00206E46" w:rsidRDefault="00206E46">
      <w:pPr>
        <w:rPr>
          <w:sz w:val="20"/>
          <w:szCs w:val="20"/>
          <w:lang w:val="kk-KZ"/>
        </w:rPr>
      </w:pPr>
    </w:p>
    <w:p w14:paraId="4D6334EE" w14:textId="77777777" w:rsidR="00206E46" w:rsidRDefault="00206E46">
      <w:pPr>
        <w:rPr>
          <w:sz w:val="20"/>
          <w:szCs w:val="20"/>
          <w:lang w:val="kk-KZ"/>
        </w:rPr>
      </w:pPr>
    </w:p>
    <w:p w14:paraId="7D7B0DEA" w14:textId="77777777" w:rsidR="00206E46" w:rsidRDefault="00206E46">
      <w:pPr>
        <w:rPr>
          <w:sz w:val="20"/>
          <w:szCs w:val="20"/>
          <w:lang w:val="kk-KZ"/>
        </w:rPr>
      </w:pPr>
    </w:p>
    <w:p w14:paraId="2EF6CEFD" w14:textId="77777777" w:rsidR="00206E46" w:rsidRDefault="00206E46">
      <w:pPr>
        <w:rPr>
          <w:sz w:val="20"/>
          <w:szCs w:val="20"/>
          <w:lang w:val="kk-KZ"/>
        </w:rPr>
      </w:pPr>
    </w:p>
    <w:p w14:paraId="48B2E2BD" w14:textId="77777777" w:rsidR="00206E46" w:rsidRDefault="00206E46">
      <w:pPr>
        <w:rPr>
          <w:sz w:val="20"/>
          <w:szCs w:val="20"/>
          <w:lang w:val="kk-KZ"/>
        </w:rPr>
      </w:pPr>
    </w:p>
    <w:p w14:paraId="5985A730" w14:textId="77777777" w:rsidR="00206E46" w:rsidRDefault="00206E46">
      <w:pPr>
        <w:rPr>
          <w:sz w:val="20"/>
          <w:szCs w:val="20"/>
          <w:lang w:val="kk-KZ"/>
        </w:rPr>
      </w:pPr>
    </w:p>
    <w:p w14:paraId="7B50870C"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30929416" w14:textId="430CAE31" w:rsidR="00E67940" w:rsidRDefault="004947F8" w:rsidP="004C56A3">
      <w:pPr>
        <w:pStyle w:val="paragraph"/>
        <w:spacing w:before="0" w:beforeAutospacing="0" w:after="0" w:afterAutospacing="0"/>
        <w:jc w:val="center"/>
        <w:textAlignment w:val="baseline"/>
        <w:rPr>
          <w:rStyle w:val="normaltextrun"/>
          <w:sz w:val="20"/>
          <w:szCs w:val="20"/>
        </w:rPr>
      </w:pPr>
      <w:r w:rsidRPr="00BF4583">
        <w:rPr>
          <w:rStyle w:val="normaltextrun"/>
          <w:b/>
          <w:bCs/>
          <w:sz w:val="20"/>
          <w:szCs w:val="20"/>
        </w:rPr>
        <w:lastRenderedPageBreak/>
        <w:t>RUBRICATOR</w:t>
      </w:r>
      <w:r w:rsidR="00E67940" w:rsidRPr="00E67940">
        <w:rPr>
          <w:rStyle w:val="normaltextrun"/>
          <w:b/>
          <w:bCs/>
          <w:sz w:val="20"/>
          <w:szCs w:val="20"/>
          <w:lang w:val="en-US"/>
        </w:rPr>
        <w:t xml:space="preserve"> </w:t>
      </w:r>
      <w:r w:rsidR="00E67940">
        <w:rPr>
          <w:rStyle w:val="normaltextrun"/>
          <w:b/>
          <w:bCs/>
          <w:sz w:val="20"/>
          <w:szCs w:val="20"/>
          <w:lang w:val="en-US"/>
        </w:rPr>
        <w:t xml:space="preserve">OF THE </w:t>
      </w:r>
      <w:r w:rsidR="00E67940" w:rsidRPr="00BF4583">
        <w:rPr>
          <w:rStyle w:val="normaltextrun"/>
          <w:b/>
          <w:bCs/>
          <w:sz w:val="20"/>
          <w:szCs w:val="20"/>
        </w:rPr>
        <w:t>SUMMATIVE ASSESSMENT</w:t>
      </w:r>
      <w:r w:rsidR="00E67940" w:rsidRPr="00BF4583">
        <w:rPr>
          <w:rStyle w:val="normaltextrun"/>
          <w:sz w:val="20"/>
          <w:szCs w:val="20"/>
        </w:rPr>
        <w:t> </w:t>
      </w:r>
    </w:p>
    <w:p w14:paraId="6D98CB21" w14:textId="77777777" w:rsidR="00E67940" w:rsidRDefault="00E67940" w:rsidP="004947F8">
      <w:pPr>
        <w:pStyle w:val="paragraph"/>
        <w:spacing w:before="0" w:beforeAutospacing="0" w:after="0" w:afterAutospacing="0"/>
        <w:jc w:val="center"/>
        <w:textAlignment w:val="baseline"/>
        <w:rPr>
          <w:rStyle w:val="normaltextrun"/>
          <w:b/>
          <w:bCs/>
          <w:sz w:val="20"/>
          <w:szCs w:val="20"/>
        </w:rPr>
      </w:pPr>
    </w:p>
    <w:p w14:paraId="4F5DD37E" w14:textId="7F31B250" w:rsidR="004947F8" w:rsidRPr="00BF4583" w:rsidRDefault="000023AC" w:rsidP="004947F8">
      <w:pPr>
        <w:pStyle w:val="paragraph"/>
        <w:spacing w:before="0" w:beforeAutospacing="0" w:after="0" w:afterAutospacing="0"/>
        <w:jc w:val="center"/>
        <w:textAlignment w:val="baseline"/>
        <w:rPr>
          <w:sz w:val="20"/>
          <w:szCs w:val="20"/>
        </w:rPr>
      </w:pPr>
      <w:r>
        <w:rPr>
          <w:rStyle w:val="normaltextrun"/>
          <w:b/>
          <w:bCs/>
          <w:sz w:val="20"/>
          <w:szCs w:val="20"/>
        </w:rPr>
        <w:t>CRITERIA EVALUATION OF LEARNING OUTCOMES</w:t>
      </w:r>
      <w:r w:rsidR="004947F8" w:rsidRPr="00BF4583">
        <w:rPr>
          <w:rStyle w:val="normaltextrun"/>
          <w:sz w:val="20"/>
          <w:szCs w:val="20"/>
        </w:rPr>
        <w:t> </w:t>
      </w:r>
      <w:r w:rsidR="004947F8" w:rsidRPr="00BF4583">
        <w:rPr>
          <w:rStyle w:val="eop"/>
          <w:sz w:val="20"/>
          <w:szCs w:val="20"/>
        </w:rPr>
        <w:t> </w:t>
      </w:r>
    </w:p>
    <w:p w14:paraId="2D6ED7C1" w14:textId="77777777" w:rsidR="004947F8" w:rsidRPr="00BF4583" w:rsidRDefault="004947F8" w:rsidP="004947F8">
      <w:pPr>
        <w:pStyle w:val="paragraph"/>
        <w:spacing w:before="0" w:beforeAutospacing="0" w:after="0" w:afterAutospacing="0"/>
        <w:jc w:val="center"/>
        <w:textAlignment w:val="baseline"/>
        <w:rPr>
          <w:sz w:val="20"/>
          <w:szCs w:val="20"/>
        </w:rPr>
      </w:pPr>
      <w:r w:rsidRPr="00BF4583">
        <w:rPr>
          <w:rStyle w:val="eop"/>
          <w:sz w:val="20"/>
          <w:szCs w:val="20"/>
        </w:rPr>
        <w:t> </w:t>
      </w:r>
    </w:p>
    <w:p w14:paraId="1057C169" w14:textId="7632BCE3" w:rsidR="004947F8" w:rsidRPr="00BF4583" w:rsidRDefault="004947F8" w:rsidP="00881BC6">
      <w:pPr>
        <w:pStyle w:val="paragraph"/>
        <w:spacing w:before="0" w:beforeAutospacing="0" w:after="0" w:afterAutospacing="0"/>
        <w:textAlignment w:val="baseline"/>
        <w:rPr>
          <w:sz w:val="20"/>
          <w:szCs w:val="20"/>
        </w:rPr>
      </w:pPr>
      <w:r w:rsidRPr="00BF4583">
        <w:rPr>
          <w:rStyle w:val="normaltextrun"/>
          <w:color w:val="FF0000"/>
          <w:sz w:val="20"/>
          <w:szCs w:val="20"/>
        </w:rPr>
        <w:t xml:space="preserve">Issued at the request of the teacher for each planned summative assessment </w:t>
      </w:r>
      <w:r w:rsidRPr="00BF4583">
        <w:rPr>
          <w:rStyle w:val="eop"/>
          <w:color w:val="FF0000"/>
          <w:sz w:val="20"/>
          <w:szCs w:val="20"/>
        </w:rPr>
        <w:t>(</w:t>
      </w:r>
      <w:r w:rsidR="006C54BB">
        <w:rPr>
          <w:rStyle w:val="eop"/>
          <w:color w:val="FF0000"/>
          <w:sz w:val="20"/>
          <w:szCs w:val="20"/>
        </w:rPr>
        <w:t>IWST</w:t>
      </w:r>
      <w:r w:rsidRPr="00BF4583">
        <w:rPr>
          <w:rStyle w:val="eop"/>
          <w:color w:val="FF0000"/>
          <w:sz w:val="20"/>
          <w:szCs w:val="20"/>
        </w:rPr>
        <w:t>)</w:t>
      </w:r>
    </w:p>
    <w:p w14:paraId="11A398C3" w14:textId="77777777" w:rsidR="004947F8" w:rsidRPr="00BF4583" w:rsidRDefault="004947F8" w:rsidP="004947F8">
      <w:pPr>
        <w:pStyle w:val="paragraph"/>
        <w:spacing w:before="0" w:beforeAutospacing="0" w:after="0" w:afterAutospacing="0"/>
        <w:jc w:val="center"/>
        <w:textAlignment w:val="baseline"/>
        <w:rPr>
          <w:sz w:val="20"/>
          <w:szCs w:val="20"/>
        </w:rPr>
      </w:pPr>
      <w:r w:rsidRPr="00BF4583">
        <w:rPr>
          <w:rStyle w:val="normaltextrun"/>
          <w:b/>
          <w:bCs/>
          <w:color w:val="FF0000"/>
          <w:sz w:val="20"/>
          <w:szCs w:val="20"/>
        </w:rPr>
        <w:t> </w:t>
      </w:r>
      <w:r w:rsidRPr="00BF4583">
        <w:rPr>
          <w:rStyle w:val="normaltextrun"/>
          <w:color w:val="FF0000"/>
          <w:sz w:val="20"/>
          <w:szCs w:val="20"/>
        </w:rPr>
        <w:t> </w:t>
      </w:r>
      <w:r w:rsidRPr="00BF4583">
        <w:rPr>
          <w:rStyle w:val="eop"/>
          <w:color w:val="FF0000"/>
          <w:sz w:val="20"/>
          <w:szCs w:val="20"/>
        </w:rPr>
        <w:t> </w:t>
      </w:r>
    </w:p>
    <w:p w14:paraId="3BDDD0CF" w14:textId="77777777" w:rsidR="003F5E26" w:rsidRDefault="003F5E26" w:rsidP="004947F8">
      <w:pPr>
        <w:pStyle w:val="paragraph"/>
        <w:spacing w:before="0" w:beforeAutospacing="0" w:after="0" w:afterAutospacing="0"/>
        <w:textAlignment w:val="baseline"/>
        <w:rPr>
          <w:rStyle w:val="normaltextrun"/>
          <w:b/>
          <w:bCs/>
          <w:sz w:val="20"/>
          <w:szCs w:val="20"/>
        </w:rPr>
      </w:pPr>
      <w:r w:rsidRPr="003F5E26">
        <w:rPr>
          <w:rStyle w:val="normaltextrun"/>
          <w:b/>
          <w:bCs/>
          <w:sz w:val="20"/>
          <w:szCs w:val="20"/>
        </w:rPr>
        <w:t>TEMPLATE</w:t>
      </w:r>
    </w:p>
    <w:p w14:paraId="3C3F5B00" w14:textId="1996739B" w:rsidR="004947F8" w:rsidRPr="00BF4583" w:rsidRDefault="003F5E26" w:rsidP="004947F8">
      <w:pPr>
        <w:pStyle w:val="paragraph"/>
        <w:spacing w:before="0" w:beforeAutospacing="0" w:after="0" w:afterAutospacing="0"/>
        <w:textAlignment w:val="baseline"/>
        <w:rPr>
          <w:sz w:val="20"/>
          <w:szCs w:val="20"/>
        </w:rPr>
      </w:pPr>
      <w:r w:rsidRPr="00BF4583">
        <w:rPr>
          <w:rStyle w:val="eop"/>
          <w:sz w:val="20"/>
          <w:szCs w:val="20"/>
        </w:rPr>
        <w:t> </w:t>
      </w:r>
    </w:p>
    <w:p w14:paraId="759D249D" w14:textId="70D4DCD9" w:rsidR="00BF4583" w:rsidRPr="00BF4583" w:rsidRDefault="004947F8" w:rsidP="00BF4583">
      <w:pPr>
        <w:tabs>
          <w:tab w:val="left" w:pos="1276"/>
        </w:tabs>
        <w:jc w:val="both"/>
        <w:rPr>
          <w:b/>
          <w:sz w:val="20"/>
          <w:szCs w:val="20"/>
        </w:rPr>
      </w:pPr>
      <w:r w:rsidRPr="00BF4583">
        <w:rPr>
          <w:rStyle w:val="normaltextrun"/>
          <w:b/>
          <w:bCs/>
          <w:sz w:val="20"/>
          <w:szCs w:val="20"/>
        </w:rPr>
        <w:t xml:space="preserve">Task name </w:t>
      </w:r>
      <w:r w:rsidRPr="00BF4583">
        <w:rPr>
          <w:rStyle w:val="normaltextrun"/>
          <w:sz w:val="20"/>
          <w:szCs w:val="20"/>
        </w:rPr>
        <w:t>(</w:t>
      </w:r>
      <w:r w:rsidR="008B49DF" w:rsidRPr="00BF4583">
        <w:rPr>
          <w:sz w:val="20"/>
          <w:szCs w:val="20"/>
        </w:rPr>
        <w:t xml:space="preserve">points, % content </w:t>
      </w:r>
      <w:r w:rsidRPr="00BF4583">
        <w:rPr>
          <w:rStyle w:val="normaltextrun"/>
          <w:sz w:val="20"/>
          <w:szCs w:val="20"/>
        </w:rPr>
        <w:t xml:space="preserve">from 100% </w:t>
      </w:r>
      <w:r w:rsidR="00A34C75">
        <w:rPr>
          <w:rStyle w:val="normaltextrun"/>
          <w:sz w:val="20"/>
          <w:szCs w:val="20"/>
        </w:rPr>
        <w:t>M</w:t>
      </w:r>
      <w:r w:rsidRPr="00BF4583">
        <w:rPr>
          <w:rStyle w:val="normaltextrun"/>
          <w:sz w:val="20"/>
          <w:szCs w:val="20"/>
        </w:rPr>
        <w:t>C, copy from the calendar (graphics)</w:t>
      </w:r>
      <w:r w:rsidRPr="00BF4583">
        <w:rPr>
          <w:rStyle w:val="eop"/>
          <w:sz w:val="20"/>
          <w:szCs w:val="20"/>
        </w:rPr>
        <w:t> </w:t>
      </w:r>
      <w:r w:rsidR="00BF4583" w:rsidRPr="00BF4583">
        <w:rPr>
          <w:bCs/>
          <w:sz w:val="20"/>
          <w:szCs w:val="20"/>
        </w:rPr>
        <w:t>implementation of the content of the training course, methods of teaching and learning</w:t>
      </w:r>
    </w:p>
    <w:p w14:paraId="6592F38D" w14:textId="28928476" w:rsidR="004947F8" w:rsidRPr="00BF4583" w:rsidRDefault="004947F8" w:rsidP="008B49DF">
      <w:pPr>
        <w:rPr>
          <w:sz w:val="20"/>
          <w:szCs w:val="20"/>
        </w:rPr>
      </w:pPr>
    </w:p>
    <w:p w14:paraId="51965F48"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4947F8" w:rsidRPr="00BF4583"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Criterion</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68BC10CF"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A34C75">
              <w:rPr>
                <w:rStyle w:val="normaltextrun"/>
                <w:b/>
                <w:bCs/>
                <w:color w:val="000000"/>
                <w:sz w:val="20"/>
                <w:szCs w:val="20"/>
              </w:rPr>
              <w:t>Excellent</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0B2B34FF"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14A45570"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A34C75">
              <w:rPr>
                <w:rStyle w:val="normaltextrun"/>
                <w:b/>
                <w:bCs/>
                <w:color w:val="000000"/>
                <w:sz w:val="20"/>
                <w:szCs w:val="20"/>
              </w:rPr>
              <w:t>Good</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00AA8B13"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35130416"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"Satisfactory"</w:t>
            </w:r>
            <w:r w:rsidRPr="00BF4583">
              <w:rPr>
                <w:rStyle w:val="normaltextrun"/>
                <w:color w:val="000000"/>
                <w:sz w:val="20"/>
                <w:szCs w:val="20"/>
              </w:rPr>
              <w:t> </w:t>
            </w:r>
            <w:r w:rsidRPr="00BF4583">
              <w:rPr>
                <w:rStyle w:val="eop"/>
                <w:color w:val="000000"/>
                <w:sz w:val="20"/>
                <w:szCs w:val="20"/>
              </w:rPr>
              <w:t> </w:t>
            </w:r>
          </w:p>
          <w:p w14:paraId="6220992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"Unsatisfactory"</w:t>
            </w:r>
            <w:r w:rsidRPr="00BF4583">
              <w:rPr>
                <w:rStyle w:val="normaltextrun"/>
                <w:color w:val="000000"/>
                <w:sz w:val="20"/>
                <w:szCs w:val="20"/>
              </w:rPr>
              <w:t> </w:t>
            </w:r>
            <w:r w:rsidRPr="00BF4583">
              <w:rPr>
                <w:rStyle w:val="eop"/>
                <w:color w:val="000000"/>
                <w:sz w:val="20"/>
                <w:szCs w:val="20"/>
              </w:rPr>
              <w:t> </w:t>
            </w:r>
          </w:p>
          <w:p w14:paraId="61C559E5"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r>
      <w:tr w:rsidR="004947F8" w:rsidRPr="00BF4583"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r>
    </w:tbl>
    <w:p w14:paraId="0657F14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76D0B95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22D44008" w14:textId="77777777" w:rsidR="00206E46" w:rsidRDefault="00206E46">
      <w:pPr>
        <w:rPr>
          <w:sz w:val="20"/>
          <w:szCs w:val="20"/>
          <w:lang w:val="kk-KZ"/>
        </w:rPr>
      </w:pPr>
    </w:p>
    <w:p w14:paraId="0929617B" w14:textId="77777777" w:rsidR="00F6159D" w:rsidRDefault="00F6159D">
      <w:pPr>
        <w:rPr>
          <w:sz w:val="20"/>
          <w:szCs w:val="20"/>
          <w:lang w:val="kk-KZ"/>
        </w:rPr>
      </w:pPr>
    </w:p>
    <w:p w14:paraId="3220D2B7" w14:textId="77777777" w:rsidR="00F6159D" w:rsidRDefault="00F6159D">
      <w:pPr>
        <w:rPr>
          <w:sz w:val="20"/>
          <w:szCs w:val="20"/>
          <w:lang w:val="kk-KZ"/>
        </w:rPr>
      </w:pPr>
    </w:p>
    <w:p w14:paraId="33DFBA26" w14:textId="77777777" w:rsidR="00F6159D" w:rsidRDefault="00F6159D">
      <w:pPr>
        <w:rPr>
          <w:sz w:val="20"/>
          <w:szCs w:val="20"/>
          <w:lang w:val="kk-KZ"/>
        </w:rPr>
      </w:pPr>
    </w:p>
    <w:p w14:paraId="5D290400" w14:textId="77777777" w:rsidR="00F6159D" w:rsidRDefault="00F6159D">
      <w:pPr>
        <w:rPr>
          <w:sz w:val="20"/>
          <w:szCs w:val="20"/>
          <w:lang w:val="kk-KZ"/>
        </w:rPr>
      </w:pPr>
    </w:p>
    <w:p w14:paraId="44A56FB2" w14:textId="77777777" w:rsidR="00F6159D" w:rsidRDefault="00F6159D">
      <w:pPr>
        <w:rPr>
          <w:sz w:val="20"/>
          <w:szCs w:val="20"/>
          <w:lang w:val="kk-KZ"/>
        </w:rPr>
      </w:pPr>
    </w:p>
    <w:p w14:paraId="2DAA78E5" w14:textId="77777777" w:rsidR="00F6159D" w:rsidRDefault="00F6159D">
      <w:pPr>
        <w:rPr>
          <w:sz w:val="20"/>
          <w:szCs w:val="20"/>
          <w:lang w:val="kk-KZ"/>
        </w:rPr>
      </w:pPr>
    </w:p>
    <w:p w14:paraId="35682518" w14:textId="77777777" w:rsidR="00F6159D" w:rsidRDefault="00F6159D">
      <w:pPr>
        <w:rPr>
          <w:sz w:val="20"/>
          <w:szCs w:val="20"/>
          <w:lang w:val="kk-KZ"/>
        </w:rPr>
      </w:pPr>
    </w:p>
    <w:p w14:paraId="4B15998A" w14:textId="77777777" w:rsidR="00F6159D" w:rsidRDefault="00F6159D">
      <w:pPr>
        <w:rPr>
          <w:sz w:val="20"/>
          <w:szCs w:val="20"/>
          <w:lang w:val="kk-KZ"/>
        </w:rPr>
      </w:pPr>
    </w:p>
    <w:p w14:paraId="7D48CEA5" w14:textId="77777777" w:rsidR="00F6159D" w:rsidRDefault="00F6159D">
      <w:pPr>
        <w:rPr>
          <w:sz w:val="20"/>
          <w:szCs w:val="20"/>
          <w:lang w:val="kk-KZ"/>
        </w:rPr>
      </w:pPr>
    </w:p>
    <w:p w14:paraId="5E4A13BA" w14:textId="77777777" w:rsidR="00F6159D" w:rsidRDefault="00F6159D">
      <w:pPr>
        <w:rPr>
          <w:sz w:val="20"/>
          <w:szCs w:val="20"/>
          <w:lang w:val="kk-KZ"/>
        </w:rPr>
      </w:pPr>
    </w:p>
    <w:p w14:paraId="6A9BE1A8" w14:textId="77777777" w:rsidR="00F6159D" w:rsidRDefault="00F6159D">
      <w:pPr>
        <w:rPr>
          <w:sz w:val="20"/>
          <w:szCs w:val="20"/>
          <w:lang w:val="kk-KZ"/>
        </w:rPr>
      </w:pPr>
    </w:p>
    <w:p w14:paraId="4A81D8B6" w14:textId="77777777" w:rsidR="00F6159D" w:rsidRDefault="00F6159D">
      <w:pPr>
        <w:rPr>
          <w:sz w:val="20"/>
          <w:szCs w:val="20"/>
          <w:lang w:val="kk-KZ"/>
        </w:rPr>
      </w:pPr>
    </w:p>
    <w:p w14:paraId="71D4E328" w14:textId="77777777" w:rsidR="00F6159D" w:rsidRDefault="00F6159D">
      <w:pPr>
        <w:rPr>
          <w:sz w:val="20"/>
          <w:szCs w:val="20"/>
          <w:lang w:val="kk-KZ"/>
        </w:rPr>
      </w:pPr>
    </w:p>
    <w:p w14:paraId="28FC9C04" w14:textId="77777777" w:rsidR="00F6159D" w:rsidRDefault="00F6159D">
      <w:pPr>
        <w:rPr>
          <w:sz w:val="20"/>
          <w:szCs w:val="20"/>
          <w:lang w:val="kk-KZ"/>
        </w:rPr>
      </w:pPr>
    </w:p>
    <w:p w14:paraId="7B25A4BD" w14:textId="77777777" w:rsidR="00F6159D" w:rsidRDefault="00F6159D">
      <w:pPr>
        <w:rPr>
          <w:sz w:val="20"/>
          <w:szCs w:val="20"/>
          <w:lang w:val="kk-KZ"/>
        </w:rPr>
      </w:pPr>
    </w:p>
    <w:p w14:paraId="732F3052" w14:textId="77777777" w:rsidR="00F6159D" w:rsidRDefault="00F6159D">
      <w:pPr>
        <w:rPr>
          <w:sz w:val="20"/>
          <w:szCs w:val="20"/>
          <w:lang w:val="kk-KZ"/>
        </w:rPr>
      </w:pPr>
    </w:p>
    <w:p w14:paraId="4978E53F" w14:textId="77777777" w:rsidR="00F6159D" w:rsidRDefault="00F6159D">
      <w:pPr>
        <w:rPr>
          <w:sz w:val="20"/>
          <w:szCs w:val="20"/>
          <w:lang w:val="kk-KZ"/>
        </w:rPr>
      </w:pPr>
    </w:p>
    <w:p w14:paraId="0D292106" w14:textId="77777777" w:rsidR="00F6159D" w:rsidRDefault="00F6159D">
      <w:pPr>
        <w:rPr>
          <w:sz w:val="20"/>
          <w:szCs w:val="20"/>
          <w:lang w:val="kk-KZ"/>
        </w:rPr>
      </w:pPr>
    </w:p>
    <w:p w14:paraId="43581504" w14:textId="77777777" w:rsidR="00F6159D" w:rsidRDefault="00F6159D">
      <w:pPr>
        <w:rPr>
          <w:sz w:val="20"/>
          <w:szCs w:val="20"/>
          <w:lang w:val="kk-KZ"/>
        </w:rPr>
      </w:pPr>
    </w:p>
    <w:p w14:paraId="01CA4682" w14:textId="77777777" w:rsidR="00F6159D" w:rsidRDefault="00F6159D">
      <w:pPr>
        <w:rPr>
          <w:sz w:val="20"/>
          <w:szCs w:val="20"/>
          <w:lang w:val="kk-KZ"/>
        </w:rPr>
      </w:pPr>
    </w:p>
    <w:p w14:paraId="324E4C89" w14:textId="77777777" w:rsidR="00F6159D" w:rsidRDefault="00F6159D">
      <w:pPr>
        <w:rPr>
          <w:sz w:val="20"/>
          <w:szCs w:val="20"/>
          <w:lang w:val="kk-KZ"/>
        </w:rPr>
      </w:pPr>
    </w:p>
    <w:p w14:paraId="68EA61C0" w14:textId="77777777" w:rsidR="00F6159D" w:rsidRDefault="00F6159D">
      <w:pPr>
        <w:rPr>
          <w:sz w:val="20"/>
          <w:szCs w:val="20"/>
          <w:lang w:val="kk-KZ"/>
        </w:rPr>
      </w:pPr>
    </w:p>
    <w:p w14:paraId="74A10EE3" w14:textId="77777777" w:rsidR="00F6159D" w:rsidRDefault="00F6159D">
      <w:pPr>
        <w:rPr>
          <w:sz w:val="20"/>
          <w:szCs w:val="20"/>
          <w:lang w:val="kk-KZ"/>
        </w:rPr>
      </w:pPr>
    </w:p>
    <w:p w14:paraId="5FD10F7D" w14:textId="77777777" w:rsidR="00F6159D" w:rsidRDefault="00F6159D">
      <w:pPr>
        <w:rPr>
          <w:sz w:val="20"/>
          <w:szCs w:val="20"/>
          <w:lang w:val="kk-KZ"/>
        </w:rPr>
      </w:pPr>
    </w:p>
    <w:p w14:paraId="2C8EF025" w14:textId="4044EBE2" w:rsidR="00F6159D" w:rsidRPr="00F76949" w:rsidRDefault="00623D36" w:rsidP="00F6159D">
      <w:pPr>
        <w:pStyle w:val="paragraph"/>
        <w:spacing w:before="0" w:beforeAutospacing="0" w:after="0" w:afterAutospacing="0"/>
        <w:textAlignment w:val="baseline"/>
        <w:rPr>
          <w:sz w:val="20"/>
          <w:szCs w:val="20"/>
        </w:rPr>
      </w:pPr>
      <w:r w:rsidRPr="00F76949">
        <w:rPr>
          <w:rStyle w:val="normaltextrun"/>
          <w:b/>
          <w:bCs/>
          <w:color w:val="FF0000"/>
          <w:sz w:val="20"/>
          <w:szCs w:val="20"/>
        </w:rPr>
        <w:t xml:space="preserve">Example </w:t>
      </w:r>
      <w:r w:rsidR="00F6159D" w:rsidRPr="00F76949">
        <w:rPr>
          <w:rStyle w:val="normaltextrun"/>
          <w:b/>
          <w:bCs/>
          <w:color w:val="FF0000"/>
          <w:sz w:val="20"/>
          <w:szCs w:val="20"/>
        </w:rPr>
        <w:t>1</w:t>
      </w:r>
      <w:r w:rsidR="00F6159D" w:rsidRPr="00F76949">
        <w:rPr>
          <w:rStyle w:val="normaltextrun"/>
          <w:b/>
          <w:bCs/>
          <w:sz w:val="20"/>
          <w:szCs w:val="20"/>
        </w:rPr>
        <w:t xml:space="preserve">. Written assignment "My professional history" (25% of 100% </w:t>
      </w:r>
      <w:r w:rsidR="00EA7ED8">
        <w:rPr>
          <w:rStyle w:val="normaltextrun"/>
          <w:b/>
          <w:bCs/>
          <w:sz w:val="20"/>
          <w:szCs w:val="20"/>
        </w:rPr>
        <w:t>M</w:t>
      </w:r>
      <w:r w:rsidR="00F6159D" w:rsidRPr="00F76949">
        <w:rPr>
          <w:rStyle w:val="normaltextrun"/>
          <w:b/>
          <w:bCs/>
          <w:sz w:val="20"/>
          <w:szCs w:val="20"/>
        </w:rPr>
        <w:t>C)</w:t>
      </w:r>
      <w:r w:rsidR="00F6159D" w:rsidRPr="00F76949">
        <w:rPr>
          <w:rStyle w:val="normaltextrun"/>
          <w:sz w:val="20"/>
          <w:szCs w:val="20"/>
        </w:rPr>
        <w:t> </w:t>
      </w:r>
      <w:r w:rsidR="00F6159D" w:rsidRPr="00F76949">
        <w:rPr>
          <w:rStyle w:val="eop"/>
          <w:sz w:val="20"/>
          <w:szCs w:val="20"/>
        </w:rPr>
        <w:t> </w:t>
      </w:r>
    </w:p>
    <w:p w14:paraId="029F8DA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1"/>
        <w:gridCol w:w="2780"/>
        <w:gridCol w:w="2636"/>
        <w:gridCol w:w="3457"/>
        <w:gridCol w:w="3312"/>
      </w:tblGrid>
      <w:tr w:rsidR="00F6159D" w:rsidRPr="00F76949" w14:paraId="59283006" w14:textId="77777777" w:rsidTr="00430D4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3D67E7CB"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Criterion</w:t>
            </w:r>
            <w:r w:rsidRPr="00F76949">
              <w:rPr>
                <w:rStyle w:val="normaltextrun"/>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6343408"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Excellent</w:t>
            </w:r>
            <w:r w:rsidRPr="00F76949">
              <w:rPr>
                <w:rStyle w:val="normaltextrun"/>
                <w:b/>
                <w:bCs/>
                <w:color w:val="000000"/>
                <w:sz w:val="20"/>
                <w:szCs w:val="20"/>
              </w:rPr>
              <w:t>"</w:t>
            </w:r>
          </w:p>
          <w:p w14:paraId="29DB8854" w14:textId="2BBCF637"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20-25%</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09CF23" w14:textId="0B3E779F"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Good</w:t>
            </w:r>
            <w:r w:rsidRPr="00F76949">
              <w:rPr>
                <w:rStyle w:val="normaltextrun"/>
                <w:b/>
                <w:bCs/>
                <w:color w:val="000000"/>
                <w:sz w:val="20"/>
                <w:szCs w:val="20"/>
              </w:rPr>
              <w:t>"</w:t>
            </w:r>
          </w:p>
          <w:p w14:paraId="215C5CA4" w14:textId="767FC7DB"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15-20%</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5ABAC5" w14:textId="1F230623"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"Satisfactory"</w:t>
            </w:r>
          </w:p>
          <w:p w14:paraId="06BC0471" w14:textId="1DAF1DA5"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0313AD" w14:textId="62110DDE"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"Unsatisfactory"</w:t>
            </w:r>
          </w:p>
          <w:p w14:paraId="6F16CFA0" w14:textId="434DF010"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F6159D" w:rsidRPr="00F76949" w14:paraId="244F8115"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5C73C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Understanding Theories</w:t>
            </w:r>
            <w:r w:rsidRPr="00F76949">
              <w:rPr>
                <w:rStyle w:val="eop"/>
                <w:sz w:val="20"/>
                <w:szCs w:val="20"/>
              </w:rPr>
              <w:t> </w:t>
            </w:r>
          </w:p>
          <w:p w14:paraId="776CEBC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and concepts of professional identity and professionalism of a teacher</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419704D"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Deep understanding of theories, concepts of professional identity and teacher professionalism. Relevant and relevant links (citations) to key sources are provided.</w:t>
            </w:r>
            <w:r w:rsidRPr="00F76949">
              <w:rPr>
                <w:rStyle w:val="eop"/>
                <w:sz w:val="20"/>
                <w:szCs w:val="20"/>
              </w:rPr>
              <w:t> </w:t>
            </w:r>
          </w:p>
          <w:p w14:paraId="289D6F95" w14:textId="77777777" w:rsidR="00F76949" w:rsidRPr="00F76949"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ACE759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Understanding theories, concepts of professional identity and teacher professionalism. Links (citations) to key sources are provided.</w:t>
            </w:r>
            <w:r w:rsidRPr="00F76949">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D818F6D"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understanding of theories, concepts of professional identity and teacher professionalism. Limited references (citations) to key sources are provided.</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0E68083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Superficial understanding / lack of understanding of theories, concepts of professional identity and professionalism of the teacher.</w:t>
            </w:r>
            <w:r w:rsidRPr="00F76949">
              <w:rPr>
                <w:rStyle w:val="eop"/>
                <w:sz w:val="20"/>
                <w:szCs w:val="20"/>
              </w:rPr>
              <w:t> </w:t>
            </w:r>
          </w:p>
          <w:p w14:paraId="480FE1A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Relevant references (citations) to key sources are not provided.</w:t>
            </w:r>
            <w:r w:rsidRPr="00F76949">
              <w:rPr>
                <w:rStyle w:val="eop"/>
                <w:sz w:val="20"/>
                <w:szCs w:val="20"/>
              </w:rPr>
              <w:t> </w:t>
            </w:r>
          </w:p>
        </w:tc>
      </w:tr>
      <w:tr w:rsidR="00F6159D" w:rsidRPr="00F76949" w14:paraId="1484BF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917C0D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Awareness of key issues of professional identity and professionalism of teachers in Kazakhstan</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11267DA" w14:textId="77777777" w:rsidR="00F76949" w:rsidRDefault="00F6159D" w:rsidP="00F6159D">
            <w:pPr>
              <w:pStyle w:val="paragraph"/>
              <w:spacing w:before="0" w:beforeAutospacing="0" w:after="0" w:afterAutospacing="0"/>
              <w:textAlignment w:val="baseline"/>
              <w:rPr>
                <w:rStyle w:val="normaltextrun"/>
                <w:sz w:val="20"/>
                <w:szCs w:val="20"/>
              </w:rPr>
            </w:pPr>
            <w:r w:rsidRPr="00F76949">
              <w:rPr>
                <w:rStyle w:val="normaltextrun"/>
                <w:sz w:val="20"/>
                <w:szCs w:val="20"/>
              </w:rPr>
              <w:t>Links well the key concepts of professional identity and teacher professionalism with the context of Kazakhstan. Excellent substantiation of arguments with evidence from empirical research (for example, based on interviews or statistical analysis).</w:t>
            </w:r>
          </w:p>
          <w:p w14:paraId="3F4D08FD" w14:textId="6EF611B6" w:rsidR="00F6159D" w:rsidRPr="00F76949" w:rsidRDefault="00F6159D" w:rsidP="00F6159D">
            <w:pPr>
              <w:pStyle w:val="paragraph"/>
              <w:spacing w:before="0" w:beforeAutospacing="0" w:after="0" w:afterAutospacing="0"/>
              <w:textAlignment w:val="baseline"/>
              <w:rPr>
                <w:sz w:val="20"/>
                <w:szCs w:val="20"/>
              </w:rPr>
            </w:pPr>
            <w:r w:rsidRPr="00F76949">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95E9D7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Links the concepts of professional identity and teacher professionalism with the context of Kazakhstan. Supports arguments with evidence from empirical research.</w:t>
            </w:r>
            <w:r w:rsidRPr="00F76949">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DCAAF2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connection of the concepts of professional identity and professionalism of teachers with the context of Kazakhstan. Limited use of evidence from empirical research.</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3AD258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There is little or no connection between the concepts of a teacher's professional identity and the context of Kazakhstan. Little or no use of empirical research.</w:t>
            </w:r>
            <w:r w:rsidRPr="00F76949">
              <w:rPr>
                <w:rStyle w:val="eop"/>
                <w:sz w:val="20"/>
                <w:szCs w:val="20"/>
              </w:rPr>
              <w:t> </w:t>
            </w:r>
          </w:p>
        </w:tc>
      </w:tr>
      <w:tr w:rsidR="00F6159D" w:rsidRPr="00F76949" w14:paraId="2794A2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3B816F8"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Policy proposal or practical recommendations/suggestions</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89318CC"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Offers sound policy and/or practical recommendations, proposals for improving the professional identity and professionalism of teachers in Kazakhstan.</w:t>
            </w:r>
            <w:r w:rsidRPr="00F76949">
              <w:rPr>
                <w:rStyle w:val="eop"/>
                <w:sz w:val="20"/>
                <w:szCs w:val="20"/>
              </w:rPr>
              <w:t> </w:t>
            </w:r>
          </w:p>
          <w:p w14:paraId="08560AA1" w14:textId="77777777" w:rsidR="00F76949" w:rsidRPr="00F76949"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7E2707E"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some policy and/or practical recommendations, proposals for enhancing the professional identity and professionalism of teachers in Kazakhstan</w:t>
            </w:r>
            <w:r w:rsidRPr="00F76949">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5027FD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policy and practical recommendations. Recommendations are non-essential, not based on rigorous analysis, and are shallow.</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BEF54C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Little or no policy and practice advice, or advice of very low quality.</w:t>
            </w:r>
            <w:r w:rsidRPr="00F76949">
              <w:rPr>
                <w:rStyle w:val="eop"/>
                <w:sz w:val="20"/>
                <w:szCs w:val="20"/>
              </w:rPr>
              <w:t> </w:t>
            </w:r>
          </w:p>
        </w:tc>
      </w:tr>
      <w:tr w:rsidR="00F6159D" w:rsidRPr="00F76949" w14:paraId="579780DA"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C2F947E"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Letter,</w:t>
            </w:r>
            <w:r w:rsidRPr="00F76949">
              <w:rPr>
                <w:rStyle w:val="normaltextrun"/>
                <w:sz w:val="20"/>
                <w:szCs w:val="20"/>
              </w:rPr>
              <w:t> </w:t>
            </w:r>
            <w:r w:rsidRPr="00F76949">
              <w:rPr>
                <w:rStyle w:val="eop"/>
                <w:sz w:val="20"/>
                <w:szCs w:val="20"/>
              </w:rPr>
              <w:t> </w:t>
            </w:r>
          </w:p>
          <w:p w14:paraId="18605A60" w14:textId="12A6A996"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w:t>
            </w:r>
            <w:r w:rsidR="00EA7ED8">
              <w:rPr>
                <w:rStyle w:val="normaltextrun"/>
                <w:b/>
                <w:bCs/>
                <w:sz w:val="20"/>
                <w:szCs w:val="20"/>
              </w:rPr>
              <w:t>P</w:t>
            </w:r>
            <w:r w:rsidRPr="00F76949">
              <w:rPr>
                <w:rStyle w:val="normaltextrun"/>
                <w:b/>
                <w:bCs/>
                <w:sz w:val="20"/>
                <w:szCs w:val="20"/>
              </w:rPr>
              <w:t>A</w:t>
            </w:r>
            <w:r w:rsidR="00EA7ED8">
              <w:rPr>
                <w:rStyle w:val="normaltextrun"/>
                <w:b/>
                <w:bCs/>
                <w:sz w:val="20"/>
                <w:szCs w:val="20"/>
              </w:rPr>
              <w:t xml:space="preserve"> </w:t>
            </w:r>
            <w:r w:rsidRPr="00F76949">
              <w:rPr>
                <w:rStyle w:val="normaltextrun"/>
                <w:b/>
                <w:bCs/>
                <w:sz w:val="20"/>
                <w:szCs w:val="20"/>
              </w:rPr>
              <w:t>style</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377DBF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 writing demonstrates clarity, conciseness and correctness. Strictly follows the APA style.</w:t>
            </w:r>
            <w:r w:rsidRPr="00F76949">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EC8C5A3"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The letter demonstrates clarity, conciseness and correctness. Basically follows the APA style.</w:t>
            </w:r>
            <w:r w:rsidRPr="00F76949">
              <w:rPr>
                <w:rStyle w:val="eop"/>
                <w:sz w:val="20"/>
                <w:szCs w:val="20"/>
              </w:rPr>
              <w:t> </w:t>
            </w:r>
          </w:p>
          <w:p w14:paraId="683F147B" w14:textId="77777777" w:rsidR="00F76949" w:rsidRPr="00F76949" w:rsidRDefault="00F76949" w:rsidP="00F6159D">
            <w:pPr>
              <w:pStyle w:val="paragraph"/>
              <w:spacing w:before="0" w:beforeAutospacing="0" w:after="0" w:afterAutospacing="0"/>
              <w:textAlignment w:val="baseline"/>
              <w:rPr>
                <w:sz w:val="20"/>
                <w:szCs w:val="20"/>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701ACE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 letter has some key errors and clarity needs to be improved. There are mistakes in following the APA style.</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6528A7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 writing is unclear, it is difficult to follow the content. Lots of mistakes in following the APA style.</w:t>
            </w:r>
            <w:r w:rsidRPr="00F76949">
              <w:rPr>
                <w:rStyle w:val="eop"/>
                <w:sz w:val="20"/>
                <w:szCs w:val="20"/>
              </w:rPr>
              <w:t> </w:t>
            </w:r>
          </w:p>
        </w:tc>
      </w:tr>
    </w:tbl>
    <w:p w14:paraId="6A3701E3" w14:textId="5D4F37D0" w:rsidR="00F6159D" w:rsidRDefault="00F6159D" w:rsidP="00F6159D">
      <w:pPr>
        <w:pStyle w:val="paragraph"/>
        <w:spacing w:before="0" w:beforeAutospacing="0" w:after="0" w:afterAutospacing="0"/>
        <w:jc w:val="both"/>
        <w:textAlignment w:val="baseline"/>
        <w:rPr>
          <w:sz w:val="20"/>
          <w:szCs w:val="20"/>
        </w:rPr>
      </w:pPr>
    </w:p>
    <w:p w14:paraId="2827FDB2" w14:textId="77777777" w:rsidR="00F76949" w:rsidRDefault="00F76949" w:rsidP="00F6159D">
      <w:pPr>
        <w:pStyle w:val="paragraph"/>
        <w:spacing w:before="0" w:beforeAutospacing="0" w:after="0" w:afterAutospacing="0"/>
        <w:jc w:val="both"/>
        <w:textAlignment w:val="baseline"/>
        <w:rPr>
          <w:sz w:val="20"/>
          <w:szCs w:val="20"/>
        </w:rPr>
      </w:pPr>
    </w:p>
    <w:p w14:paraId="44A53B9C" w14:textId="77777777" w:rsidR="00F76949" w:rsidRDefault="00F76949" w:rsidP="00F6159D">
      <w:pPr>
        <w:pStyle w:val="paragraph"/>
        <w:spacing w:before="0" w:beforeAutospacing="0" w:after="0" w:afterAutospacing="0"/>
        <w:jc w:val="both"/>
        <w:textAlignment w:val="baseline"/>
        <w:rPr>
          <w:sz w:val="20"/>
          <w:szCs w:val="20"/>
        </w:rPr>
      </w:pPr>
    </w:p>
    <w:p w14:paraId="420D9F7B" w14:textId="77777777" w:rsidR="00C63EF6" w:rsidRDefault="00C63EF6" w:rsidP="00F6159D">
      <w:pPr>
        <w:pStyle w:val="paragraph"/>
        <w:spacing w:before="0" w:beforeAutospacing="0" w:after="0" w:afterAutospacing="0"/>
        <w:jc w:val="both"/>
        <w:textAlignment w:val="baseline"/>
        <w:rPr>
          <w:sz w:val="20"/>
          <w:szCs w:val="20"/>
        </w:rPr>
      </w:pPr>
    </w:p>
    <w:p w14:paraId="27345A7D" w14:textId="77777777" w:rsidR="00C63EF6" w:rsidRDefault="00C63EF6" w:rsidP="00F6159D">
      <w:pPr>
        <w:pStyle w:val="paragraph"/>
        <w:spacing w:before="0" w:beforeAutospacing="0" w:after="0" w:afterAutospacing="0"/>
        <w:jc w:val="both"/>
        <w:textAlignment w:val="baseline"/>
        <w:rPr>
          <w:sz w:val="20"/>
          <w:szCs w:val="20"/>
        </w:rPr>
      </w:pPr>
    </w:p>
    <w:p w14:paraId="3A067640" w14:textId="77777777" w:rsidR="00C63EF6" w:rsidRDefault="00C63EF6" w:rsidP="00F6159D">
      <w:pPr>
        <w:pStyle w:val="paragraph"/>
        <w:spacing w:before="0" w:beforeAutospacing="0" w:after="0" w:afterAutospacing="0"/>
        <w:jc w:val="both"/>
        <w:textAlignment w:val="baseline"/>
        <w:rPr>
          <w:sz w:val="20"/>
          <w:szCs w:val="20"/>
        </w:rPr>
      </w:pPr>
    </w:p>
    <w:p w14:paraId="24BAFC34" w14:textId="77777777" w:rsidR="00C63EF6" w:rsidRDefault="00C63EF6" w:rsidP="00F6159D">
      <w:pPr>
        <w:pStyle w:val="paragraph"/>
        <w:spacing w:before="0" w:beforeAutospacing="0" w:after="0" w:afterAutospacing="0"/>
        <w:jc w:val="both"/>
        <w:textAlignment w:val="baseline"/>
        <w:rPr>
          <w:sz w:val="20"/>
          <w:szCs w:val="20"/>
        </w:rPr>
      </w:pPr>
    </w:p>
    <w:p w14:paraId="64C036F0" w14:textId="77777777" w:rsidR="00C63EF6" w:rsidRDefault="00C63EF6" w:rsidP="00F6159D">
      <w:pPr>
        <w:pStyle w:val="paragraph"/>
        <w:spacing w:before="0" w:beforeAutospacing="0" w:after="0" w:afterAutospacing="0"/>
        <w:jc w:val="both"/>
        <w:textAlignment w:val="baseline"/>
        <w:rPr>
          <w:sz w:val="20"/>
          <w:szCs w:val="20"/>
        </w:rPr>
      </w:pPr>
    </w:p>
    <w:p w14:paraId="3CF991BD" w14:textId="77777777" w:rsidR="00F76949" w:rsidRDefault="00F76949" w:rsidP="00F6159D">
      <w:pPr>
        <w:pStyle w:val="paragraph"/>
        <w:spacing w:before="0" w:beforeAutospacing="0" w:after="0" w:afterAutospacing="0"/>
        <w:jc w:val="both"/>
        <w:textAlignment w:val="baseline"/>
        <w:rPr>
          <w:sz w:val="20"/>
          <w:szCs w:val="20"/>
        </w:rPr>
      </w:pPr>
    </w:p>
    <w:p w14:paraId="657A2B36" w14:textId="77777777" w:rsidR="00F76949" w:rsidRDefault="00F76949" w:rsidP="00F6159D">
      <w:pPr>
        <w:pStyle w:val="paragraph"/>
        <w:spacing w:before="0" w:beforeAutospacing="0" w:after="0" w:afterAutospacing="0"/>
        <w:jc w:val="both"/>
        <w:textAlignment w:val="baseline"/>
        <w:rPr>
          <w:sz w:val="20"/>
          <w:szCs w:val="20"/>
        </w:rPr>
      </w:pPr>
    </w:p>
    <w:p w14:paraId="05499AB8" w14:textId="77777777" w:rsidR="00F76949" w:rsidRPr="00F76949" w:rsidRDefault="00F76949" w:rsidP="00F6159D">
      <w:pPr>
        <w:pStyle w:val="paragraph"/>
        <w:spacing w:before="0" w:beforeAutospacing="0" w:after="0" w:afterAutospacing="0"/>
        <w:jc w:val="both"/>
        <w:textAlignment w:val="baseline"/>
        <w:rPr>
          <w:sz w:val="20"/>
          <w:szCs w:val="20"/>
        </w:rPr>
      </w:pPr>
    </w:p>
    <w:p w14:paraId="30E8C689" w14:textId="42A5CCCF" w:rsidR="00F6159D" w:rsidRPr="00F76949" w:rsidRDefault="00F6159D" w:rsidP="00F6159D">
      <w:pPr>
        <w:pStyle w:val="paragraph"/>
        <w:spacing w:before="0" w:beforeAutospacing="0" w:after="0" w:afterAutospacing="0"/>
        <w:jc w:val="both"/>
        <w:textAlignment w:val="baseline"/>
        <w:rPr>
          <w:sz w:val="20"/>
          <w:szCs w:val="20"/>
        </w:rPr>
      </w:pPr>
      <w:r w:rsidRPr="00F76949">
        <w:rPr>
          <w:rStyle w:val="normaltextrun"/>
          <w:sz w:val="20"/>
          <w:szCs w:val="20"/>
        </w:rPr>
        <w:t>  </w:t>
      </w:r>
      <w:r w:rsidRPr="00F76949">
        <w:rPr>
          <w:rStyle w:val="eop"/>
          <w:sz w:val="20"/>
          <w:szCs w:val="20"/>
        </w:rPr>
        <w:t> </w:t>
      </w:r>
      <w:r w:rsidRPr="00F76949">
        <w:rPr>
          <w:rStyle w:val="normaltextrun"/>
          <w:b/>
          <w:bCs/>
          <w:color w:val="FF0000"/>
          <w:sz w:val="20"/>
          <w:szCs w:val="20"/>
        </w:rPr>
        <w:t xml:space="preserve">Example 2. </w:t>
      </w:r>
      <w:r w:rsidRPr="00F76949">
        <w:rPr>
          <w:rStyle w:val="normaltextrun"/>
          <w:b/>
          <w:bCs/>
          <w:sz w:val="20"/>
          <w:szCs w:val="20"/>
        </w:rPr>
        <w:t>Group presentation "Teaching profession in Kazakhstan" (30% of 100% RK)</w:t>
      </w:r>
      <w:r w:rsidRPr="00F76949">
        <w:rPr>
          <w:rStyle w:val="eop"/>
          <w:sz w:val="20"/>
          <w:szCs w:val="20"/>
        </w:rPr>
        <w:t> </w:t>
      </w:r>
    </w:p>
    <w:p w14:paraId="6D153442" w14:textId="77777777" w:rsidR="00F6159D" w:rsidRPr="00F76949" w:rsidRDefault="00F6159D" w:rsidP="00F6159D">
      <w:pPr>
        <w:pStyle w:val="paragraph"/>
        <w:spacing w:before="0" w:beforeAutospacing="0" w:after="0" w:afterAutospacing="0"/>
        <w:jc w:val="both"/>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3030"/>
        <w:gridCol w:w="2907"/>
        <w:gridCol w:w="3208"/>
        <w:gridCol w:w="3506"/>
      </w:tblGrid>
      <w:tr w:rsidR="00F76949" w:rsidRPr="00F76949" w14:paraId="102FC08E"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1FFF7DA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Criterion</w:t>
            </w:r>
            <w:r w:rsidRPr="00F76949">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E554057" w14:textId="2784B328"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Excellent</w:t>
            </w:r>
            <w:r w:rsidRPr="00F76949">
              <w:rPr>
                <w:rStyle w:val="normaltextrun"/>
                <w:b/>
                <w:bCs/>
                <w:color w:val="000000"/>
                <w:sz w:val="20"/>
                <w:szCs w:val="20"/>
              </w:rPr>
              <w:t>"</w:t>
            </w:r>
            <w:r w:rsidRPr="00F76949">
              <w:rPr>
                <w:rStyle w:val="normaltextrun"/>
                <w:color w:val="000000"/>
                <w:sz w:val="20"/>
                <w:szCs w:val="20"/>
              </w:rPr>
              <w:t> </w:t>
            </w:r>
          </w:p>
          <w:p w14:paraId="57922F82" w14:textId="28D9DB8D"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sz w:val="20"/>
                <w:szCs w:val="20"/>
              </w:rPr>
              <w:t>25-30%</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356944" w14:textId="48C877C7"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Good</w:t>
            </w:r>
            <w:r w:rsidRPr="00F76949">
              <w:rPr>
                <w:rStyle w:val="normaltextrun"/>
                <w:b/>
                <w:bCs/>
                <w:color w:val="000000"/>
                <w:sz w:val="20"/>
                <w:szCs w:val="20"/>
              </w:rPr>
              <w:t>"</w:t>
            </w:r>
            <w:r w:rsidRPr="00F76949">
              <w:rPr>
                <w:rStyle w:val="normaltextrun"/>
                <w:color w:val="000000"/>
                <w:sz w:val="20"/>
                <w:szCs w:val="20"/>
              </w:rPr>
              <w:t> </w:t>
            </w:r>
          </w:p>
          <w:p w14:paraId="021423C8" w14:textId="4DA7F90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sz w:val="20"/>
                <w:szCs w:val="20"/>
              </w:rPr>
              <w:t>20-20%</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AD6D79" w14:textId="4009D61D"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"Satisfactory"</w:t>
            </w:r>
            <w:r w:rsidRPr="00F76949">
              <w:rPr>
                <w:rStyle w:val="normaltextrun"/>
                <w:color w:val="000000"/>
                <w:sz w:val="20"/>
                <w:szCs w:val="20"/>
              </w:rPr>
              <w:t> </w:t>
            </w:r>
          </w:p>
          <w:p w14:paraId="6D4D8F2D" w14:textId="5467FC70"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15-20%</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7AA87C" w14:textId="344C2FB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"Unsatisfactory"</w:t>
            </w:r>
            <w:r w:rsidRPr="00F76949">
              <w:rPr>
                <w:rStyle w:val="normaltextrun"/>
                <w:color w:val="000000"/>
                <w:sz w:val="20"/>
                <w:szCs w:val="20"/>
              </w:rPr>
              <w:t> </w:t>
            </w:r>
          </w:p>
          <w:p w14:paraId="239E6FB2" w14:textId="69CFC0A5"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0 – 15%</w:t>
            </w:r>
          </w:p>
        </w:tc>
      </w:tr>
      <w:tr w:rsidR="00F6159D" w:rsidRPr="00F76949" w14:paraId="533F226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2FAC6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Understanding theories and concepts of the professional identity of the teacher and the teaching profession</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9A1D29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Deep understanding of theories, concepts of the professional identity of the teacher and the teaching profession.</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017EF9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Understanding theories, concepts of the professional identity of the teacher and the teaching profession.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14FA225"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understanding of theories, concepts of the professional identity of the teacher and the teaching profession.</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70C0595"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Superficial understanding / lack of understanding of theories, concepts of the professional identity of the teacher and the teaching profession.</w:t>
            </w:r>
            <w:r w:rsidRPr="00F76949">
              <w:rPr>
                <w:rStyle w:val="eop"/>
                <w:sz w:val="20"/>
                <w:szCs w:val="20"/>
              </w:rPr>
              <w:t> </w:t>
            </w:r>
          </w:p>
        </w:tc>
      </w:tr>
      <w:tr w:rsidR="00F6159D" w:rsidRPr="00F76949" w14:paraId="41735414"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817F00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Awareness of key issues of the professional identity of the teacher and the teaching profession in Kazakhstan</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5A804495"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Competent correlation of the key concepts of the professional identity of the teacher and the teaching profession with the context of Kazakhstan. Excellent substantiation of arguments with evidence from empirical research (for example, based on interviews or statistical analysis).</w:t>
            </w:r>
            <w:r w:rsidRPr="00F76949">
              <w:rPr>
                <w:rStyle w:val="eop"/>
                <w:sz w:val="20"/>
                <w:szCs w:val="20"/>
              </w:rPr>
              <w:t> </w:t>
            </w:r>
          </w:p>
          <w:p w14:paraId="09614818" w14:textId="77777777" w:rsidR="00F76949" w:rsidRPr="00F76949"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4176F9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There is a connection between the concepts of professional identity of a teacher and the teaching profession with the context of Kazakhstan. The arguments are backed by evidence from empirical research.</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2221BB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correlation of the professional identity of the teacher and the concepts of the teaching profession with the context of Kazakhstan. Limited use of evidence from empirical research</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318E76E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Insignificant connection / lack of connection between the concepts of the teacher's professional identity and the context of Kazakhstan. Little or no empirical research is used.</w:t>
            </w:r>
            <w:r w:rsidRPr="00F76949">
              <w:rPr>
                <w:rStyle w:val="eop"/>
                <w:sz w:val="20"/>
                <w:szCs w:val="20"/>
              </w:rPr>
              <w:t> </w:t>
            </w:r>
          </w:p>
        </w:tc>
      </w:tr>
      <w:tr w:rsidR="00F6159D" w:rsidRPr="00F76949" w14:paraId="148AB1F0"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06D61E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Pilot Study</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064ECAB"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Excellent use of the results of pilot studies (interviews or surveys) in the presentation</w:t>
            </w:r>
            <w:r w:rsidRPr="00F76949">
              <w:rPr>
                <w:rStyle w:val="eop"/>
                <w:sz w:val="20"/>
                <w:szCs w:val="20"/>
              </w:rPr>
              <w:t> </w:t>
            </w:r>
          </w:p>
          <w:p w14:paraId="7F519E33" w14:textId="77777777" w:rsidR="00F76949" w:rsidRPr="00F76949"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92F0F13"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Good use of the results of pilot studies (interviews or surveys) in the presentation.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D623DB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Satisfactory use of the results of pilot studies (interviews or surveys) in the presentation.</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5CE6926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Poor use of the results of pilot studies (interviews or surveys) in the presentation.</w:t>
            </w:r>
            <w:r w:rsidRPr="00F76949">
              <w:rPr>
                <w:rStyle w:val="eop"/>
                <w:sz w:val="20"/>
                <w:szCs w:val="20"/>
              </w:rPr>
              <w:t> </w:t>
            </w:r>
          </w:p>
        </w:tc>
      </w:tr>
      <w:tr w:rsidR="00F6159D" w:rsidRPr="004F3CB8" w14:paraId="18D9BD3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7D9131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Suggestion of policy or practical recommendations/suggestions</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4DBE171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very good policy and/or practical advice or suggestions for improving the professional identity and teaching profession in Kazakhstan.</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088E756"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some policy and/or practical recommendations or suggestions for improving the professional identity and teaching profession in Kazakhstan.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F1F8C2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policy and practical recommendations. Recommendations are non-essential, not based on rigorous analysis, and are shallow.</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284FCF8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Little or no policy and practice advice, or advice of very low quality.</w:t>
            </w:r>
            <w:r w:rsidRPr="00F76949">
              <w:rPr>
                <w:rStyle w:val="eop"/>
                <w:sz w:val="20"/>
                <w:szCs w:val="20"/>
              </w:rPr>
              <w:t> </w:t>
            </w:r>
          </w:p>
        </w:tc>
      </w:tr>
      <w:tr w:rsidR="00F6159D" w:rsidRPr="00F76949" w14:paraId="447955D7"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743CF03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Presentation,</w:t>
            </w:r>
            <w:r w:rsidRPr="00F76949">
              <w:rPr>
                <w:rStyle w:val="eop"/>
                <w:sz w:val="20"/>
                <w:szCs w:val="20"/>
              </w:rPr>
              <w:t> </w:t>
            </w:r>
          </w:p>
          <w:p w14:paraId="60D9981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teamwork</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6ACD0A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Excellent, attractive presentation, excellent quality of visuals, slides, materials, excellent teamwork.</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ECC3FEC"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Good engagement, good quality visuals, slides or other materials, good teamwork.</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CBD2A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Satisfactory level of involvement, satisfactory quality of materials, satisfactory level of teamwork.</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0186F7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Low engagement, low quality content, poor teamwork.</w:t>
            </w:r>
            <w:r w:rsidRPr="00F76949">
              <w:rPr>
                <w:rStyle w:val="eop"/>
                <w:sz w:val="20"/>
                <w:szCs w:val="20"/>
              </w:rPr>
              <w:t> </w:t>
            </w:r>
          </w:p>
        </w:tc>
      </w:tr>
    </w:tbl>
    <w:p w14:paraId="698C34EE" w14:textId="77777777" w:rsidR="00F6159D" w:rsidRDefault="00F6159D">
      <w:pPr>
        <w:rPr>
          <w:sz w:val="20"/>
          <w:szCs w:val="20"/>
        </w:rPr>
      </w:pPr>
    </w:p>
    <w:p w14:paraId="5F298DFC" w14:textId="77777777" w:rsidR="000A6617" w:rsidRDefault="000A6617">
      <w:pPr>
        <w:rPr>
          <w:sz w:val="20"/>
          <w:szCs w:val="20"/>
        </w:rPr>
      </w:pPr>
    </w:p>
    <w:p w14:paraId="751CA762" w14:textId="21CD04DB" w:rsidR="000A6617" w:rsidRDefault="000A6617">
      <w:pPr>
        <w:rPr>
          <w:sz w:val="20"/>
          <w:szCs w:val="20"/>
        </w:rPr>
      </w:pPr>
    </w:p>
    <w:p w14:paraId="6369943A" w14:textId="77777777" w:rsidR="000A6617" w:rsidRDefault="000A6617">
      <w:pPr>
        <w:rPr>
          <w:sz w:val="20"/>
          <w:szCs w:val="20"/>
        </w:rPr>
      </w:pPr>
    </w:p>
    <w:p w14:paraId="118B281A" w14:textId="77777777" w:rsidR="000A6617" w:rsidRPr="00F76949" w:rsidRDefault="000A6617">
      <w:pPr>
        <w:rPr>
          <w:sz w:val="20"/>
          <w:szCs w:val="20"/>
        </w:rPr>
      </w:pPr>
    </w:p>
    <w:sectPr w:rsidR="000A6617" w:rsidRPr="00F76949"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CFF510" w14:textId="77777777" w:rsidR="008E0376" w:rsidRDefault="008E0376" w:rsidP="004C6A23">
      <w:r>
        <w:separator/>
      </w:r>
    </w:p>
  </w:endnote>
  <w:endnote w:type="continuationSeparator" w:id="0">
    <w:p w14:paraId="79BE1886" w14:textId="77777777" w:rsidR="008E0376" w:rsidRDefault="008E0376" w:rsidP="004C6A23">
      <w:r>
        <w:continuationSeparator/>
      </w:r>
    </w:p>
  </w:endnote>
  <w:endnote w:type="continuationNotice" w:id="1">
    <w:p w14:paraId="35BC24EC" w14:textId="77777777" w:rsidR="008E0376" w:rsidRDefault="008E03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4920AD" w14:textId="77777777" w:rsidR="008E0376" w:rsidRDefault="008E0376" w:rsidP="004C6A23">
      <w:r>
        <w:separator/>
      </w:r>
    </w:p>
  </w:footnote>
  <w:footnote w:type="continuationSeparator" w:id="0">
    <w:p w14:paraId="333D2AFA" w14:textId="77777777" w:rsidR="008E0376" w:rsidRDefault="008E0376" w:rsidP="004C6A23">
      <w:r>
        <w:continuationSeparator/>
      </w:r>
    </w:p>
  </w:footnote>
  <w:footnote w:type="continuationNotice" w:id="1">
    <w:p w14:paraId="29221F70" w14:textId="77777777" w:rsidR="008E0376" w:rsidRDefault="008E037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4A267F"/>
    <w:multiLevelType w:val="hybridMultilevel"/>
    <w:tmpl w:val="B41C36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8"/>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04A63"/>
    <w:rsid w:val="00010FAE"/>
    <w:rsid w:val="0001583E"/>
    <w:rsid w:val="00021CB8"/>
    <w:rsid w:val="00024786"/>
    <w:rsid w:val="000267FB"/>
    <w:rsid w:val="0003132B"/>
    <w:rsid w:val="000331B8"/>
    <w:rsid w:val="00033BCF"/>
    <w:rsid w:val="00035CC8"/>
    <w:rsid w:val="00044BA6"/>
    <w:rsid w:val="00045776"/>
    <w:rsid w:val="00050DA6"/>
    <w:rsid w:val="00050E3F"/>
    <w:rsid w:val="00051A37"/>
    <w:rsid w:val="000544CE"/>
    <w:rsid w:val="0005625E"/>
    <w:rsid w:val="00057983"/>
    <w:rsid w:val="00057ECB"/>
    <w:rsid w:val="00060904"/>
    <w:rsid w:val="0006202B"/>
    <w:rsid w:val="00062B20"/>
    <w:rsid w:val="000634C4"/>
    <w:rsid w:val="00063C75"/>
    <w:rsid w:val="00065FCD"/>
    <w:rsid w:val="00070DE9"/>
    <w:rsid w:val="00072014"/>
    <w:rsid w:val="00076BBA"/>
    <w:rsid w:val="00077BE5"/>
    <w:rsid w:val="00080984"/>
    <w:rsid w:val="00080FF0"/>
    <w:rsid w:val="00082A0C"/>
    <w:rsid w:val="000936D2"/>
    <w:rsid w:val="000955E8"/>
    <w:rsid w:val="000A30E3"/>
    <w:rsid w:val="000A447E"/>
    <w:rsid w:val="000A64C4"/>
    <w:rsid w:val="000A6617"/>
    <w:rsid w:val="000B228A"/>
    <w:rsid w:val="000B254C"/>
    <w:rsid w:val="000B768C"/>
    <w:rsid w:val="000C29CE"/>
    <w:rsid w:val="000C2E1B"/>
    <w:rsid w:val="000C68BD"/>
    <w:rsid w:val="000D4D4A"/>
    <w:rsid w:val="000D5AA9"/>
    <w:rsid w:val="000E048B"/>
    <w:rsid w:val="000E1A39"/>
    <w:rsid w:val="000E3AA2"/>
    <w:rsid w:val="000E3B00"/>
    <w:rsid w:val="000E502D"/>
    <w:rsid w:val="000E5A3B"/>
    <w:rsid w:val="000E7B93"/>
    <w:rsid w:val="000F2D2E"/>
    <w:rsid w:val="000F7EE6"/>
    <w:rsid w:val="0010667E"/>
    <w:rsid w:val="00113406"/>
    <w:rsid w:val="001173CE"/>
    <w:rsid w:val="00122EF2"/>
    <w:rsid w:val="00125B10"/>
    <w:rsid w:val="00125FA7"/>
    <w:rsid w:val="001304F7"/>
    <w:rsid w:val="00132634"/>
    <w:rsid w:val="00132689"/>
    <w:rsid w:val="0013334E"/>
    <w:rsid w:val="001347E4"/>
    <w:rsid w:val="00137205"/>
    <w:rsid w:val="0013795D"/>
    <w:rsid w:val="00137E5F"/>
    <w:rsid w:val="00143FEA"/>
    <w:rsid w:val="00144840"/>
    <w:rsid w:val="001640C9"/>
    <w:rsid w:val="001679E6"/>
    <w:rsid w:val="00170D18"/>
    <w:rsid w:val="001717D6"/>
    <w:rsid w:val="001727D5"/>
    <w:rsid w:val="00174F19"/>
    <w:rsid w:val="00177803"/>
    <w:rsid w:val="00180AF4"/>
    <w:rsid w:val="00180F23"/>
    <w:rsid w:val="001815D6"/>
    <w:rsid w:val="001A1046"/>
    <w:rsid w:val="001A4025"/>
    <w:rsid w:val="001A4B41"/>
    <w:rsid w:val="001A5411"/>
    <w:rsid w:val="001A7302"/>
    <w:rsid w:val="001B06C3"/>
    <w:rsid w:val="001B0F79"/>
    <w:rsid w:val="001C095F"/>
    <w:rsid w:val="001C1952"/>
    <w:rsid w:val="001C3867"/>
    <w:rsid w:val="001C3D29"/>
    <w:rsid w:val="001D34DC"/>
    <w:rsid w:val="001D4997"/>
    <w:rsid w:val="001E1E8B"/>
    <w:rsid w:val="001E724B"/>
    <w:rsid w:val="001F0AF5"/>
    <w:rsid w:val="001F3EDD"/>
    <w:rsid w:val="001F5F52"/>
    <w:rsid w:val="00200490"/>
    <w:rsid w:val="00203226"/>
    <w:rsid w:val="00206E46"/>
    <w:rsid w:val="00207EC4"/>
    <w:rsid w:val="00216100"/>
    <w:rsid w:val="002222FD"/>
    <w:rsid w:val="0022258E"/>
    <w:rsid w:val="0022591E"/>
    <w:rsid w:val="00227CD1"/>
    <w:rsid w:val="00227FC8"/>
    <w:rsid w:val="00231489"/>
    <w:rsid w:val="002333F1"/>
    <w:rsid w:val="002506A9"/>
    <w:rsid w:val="00252D22"/>
    <w:rsid w:val="00261901"/>
    <w:rsid w:val="00263470"/>
    <w:rsid w:val="00265195"/>
    <w:rsid w:val="002668F7"/>
    <w:rsid w:val="00267229"/>
    <w:rsid w:val="002746C3"/>
    <w:rsid w:val="00276366"/>
    <w:rsid w:val="00281828"/>
    <w:rsid w:val="00282829"/>
    <w:rsid w:val="00283913"/>
    <w:rsid w:val="0028456C"/>
    <w:rsid w:val="002854F4"/>
    <w:rsid w:val="00286D6F"/>
    <w:rsid w:val="00287F31"/>
    <w:rsid w:val="00291353"/>
    <w:rsid w:val="00293057"/>
    <w:rsid w:val="00293058"/>
    <w:rsid w:val="00296472"/>
    <w:rsid w:val="002A021D"/>
    <w:rsid w:val="002A103A"/>
    <w:rsid w:val="002A5787"/>
    <w:rsid w:val="002A6C44"/>
    <w:rsid w:val="002A6DD3"/>
    <w:rsid w:val="002B4684"/>
    <w:rsid w:val="002B69DB"/>
    <w:rsid w:val="002C05CD"/>
    <w:rsid w:val="002C0F20"/>
    <w:rsid w:val="002C1D33"/>
    <w:rsid w:val="002C79B4"/>
    <w:rsid w:val="002E28AC"/>
    <w:rsid w:val="002E6297"/>
    <w:rsid w:val="002F1A09"/>
    <w:rsid w:val="002F2C36"/>
    <w:rsid w:val="002F4892"/>
    <w:rsid w:val="002F719E"/>
    <w:rsid w:val="002F7F65"/>
    <w:rsid w:val="0030037A"/>
    <w:rsid w:val="0030728E"/>
    <w:rsid w:val="00311121"/>
    <w:rsid w:val="003126D5"/>
    <w:rsid w:val="003225BD"/>
    <w:rsid w:val="00323280"/>
    <w:rsid w:val="00323908"/>
    <w:rsid w:val="00330851"/>
    <w:rsid w:val="00334A17"/>
    <w:rsid w:val="00337B25"/>
    <w:rsid w:val="0034309A"/>
    <w:rsid w:val="00361A10"/>
    <w:rsid w:val="00365EF8"/>
    <w:rsid w:val="00366E25"/>
    <w:rsid w:val="0037020F"/>
    <w:rsid w:val="00373E69"/>
    <w:rsid w:val="003746E9"/>
    <w:rsid w:val="003762AA"/>
    <w:rsid w:val="00377B71"/>
    <w:rsid w:val="00384CD8"/>
    <w:rsid w:val="00385F64"/>
    <w:rsid w:val="003905E4"/>
    <w:rsid w:val="00393333"/>
    <w:rsid w:val="003962E9"/>
    <w:rsid w:val="003A4E0C"/>
    <w:rsid w:val="003A64E4"/>
    <w:rsid w:val="003B4589"/>
    <w:rsid w:val="003B57C0"/>
    <w:rsid w:val="003B65F5"/>
    <w:rsid w:val="003C06C0"/>
    <w:rsid w:val="003C08C9"/>
    <w:rsid w:val="003C1155"/>
    <w:rsid w:val="003C29AA"/>
    <w:rsid w:val="003C747F"/>
    <w:rsid w:val="003D0455"/>
    <w:rsid w:val="003D35C4"/>
    <w:rsid w:val="003D4B0A"/>
    <w:rsid w:val="003D53D2"/>
    <w:rsid w:val="003D59A0"/>
    <w:rsid w:val="003D69B3"/>
    <w:rsid w:val="003E6760"/>
    <w:rsid w:val="003E6E0D"/>
    <w:rsid w:val="003F0CE9"/>
    <w:rsid w:val="003F2DC5"/>
    <w:rsid w:val="003F3CA9"/>
    <w:rsid w:val="003F4279"/>
    <w:rsid w:val="003F4F34"/>
    <w:rsid w:val="003F50E7"/>
    <w:rsid w:val="003F5376"/>
    <w:rsid w:val="003F5E26"/>
    <w:rsid w:val="00401A75"/>
    <w:rsid w:val="004065C8"/>
    <w:rsid w:val="00407938"/>
    <w:rsid w:val="00407F88"/>
    <w:rsid w:val="00410A74"/>
    <w:rsid w:val="0041235C"/>
    <w:rsid w:val="004126FF"/>
    <w:rsid w:val="0041416C"/>
    <w:rsid w:val="00420B05"/>
    <w:rsid w:val="0042498E"/>
    <w:rsid w:val="004260D0"/>
    <w:rsid w:val="00430D42"/>
    <w:rsid w:val="004314BD"/>
    <w:rsid w:val="00434B98"/>
    <w:rsid w:val="00441994"/>
    <w:rsid w:val="00444325"/>
    <w:rsid w:val="00444557"/>
    <w:rsid w:val="00455784"/>
    <w:rsid w:val="00457207"/>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52AB"/>
    <w:rsid w:val="004B336E"/>
    <w:rsid w:val="004B4F12"/>
    <w:rsid w:val="004B5D2B"/>
    <w:rsid w:val="004C56A3"/>
    <w:rsid w:val="004C6373"/>
    <w:rsid w:val="004C6A23"/>
    <w:rsid w:val="004D1D6C"/>
    <w:rsid w:val="004D4F2C"/>
    <w:rsid w:val="004E7FA2"/>
    <w:rsid w:val="004F291E"/>
    <w:rsid w:val="004F3CB8"/>
    <w:rsid w:val="004F55A8"/>
    <w:rsid w:val="004F5EF4"/>
    <w:rsid w:val="00501106"/>
    <w:rsid w:val="00501B29"/>
    <w:rsid w:val="00517B82"/>
    <w:rsid w:val="00530C39"/>
    <w:rsid w:val="005326DC"/>
    <w:rsid w:val="00533B39"/>
    <w:rsid w:val="00533E60"/>
    <w:rsid w:val="0053541C"/>
    <w:rsid w:val="00541947"/>
    <w:rsid w:val="00541D7F"/>
    <w:rsid w:val="00550A65"/>
    <w:rsid w:val="00551FF7"/>
    <w:rsid w:val="005521D3"/>
    <w:rsid w:val="005563D0"/>
    <w:rsid w:val="005646A9"/>
    <w:rsid w:val="005650EE"/>
    <w:rsid w:val="005754DB"/>
    <w:rsid w:val="0057652E"/>
    <w:rsid w:val="00586530"/>
    <w:rsid w:val="00586EFC"/>
    <w:rsid w:val="0058724E"/>
    <w:rsid w:val="00587717"/>
    <w:rsid w:val="00591BDF"/>
    <w:rsid w:val="00594573"/>
    <w:rsid w:val="00594DE6"/>
    <w:rsid w:val="00594F21"/>
    <w:rsid w:val="005954CC"/>
    <w:rsid w:val="00595A09"/>
    <w:rsid w:val="00596514"/>
    <w:rsid w:val="005A0B74"/>
    <w:rsid w:val="005A2291"/>
    <w:rsid w:val="005B69F9"/>
    <w:rsid w:val="005C0EF6"/>
    <w:rsid w:val="005C26DF"/>
    <w:rsid w:val="005C5690"/>
    <w:rsid w:val="005C6EFD"/>
    <w:rsid w:val="005D2EA7"/>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740E"/>
    <w:rsid w:val="0063525E"/>
    <w:rsid w:val="006401F6"/>
    <w:rsid w:val="006422ED"/>
    <w:rsid w:val="00642A24"/>
    <w:rsid w:val="006468A7"/>
    <w:rsid w:val="00646C76"/>
    <w:rsid w:val="00646DE8"/>
    <w:rsid w:val="0065005D"/>
    <w:rsid w:val="00650C0E"/>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09CB"/>
    <w:rsid w:val="006A2091"/>
    <w:rsid w:val="006A5501"/>
    <w:rsid w:val="006A6C8C"/>
    <w:rsid w:val="006A7FC8"/>
    <w:rsid w:val="006C2B71"/>
    <w:rsid w:val="006C54BB"/>
    <w:rsid w:val="006C56C2"/>
    <w:rsid w:val="006D70F3"/>
    <w:rsid w:val="006E2FB0"/>
    <w:rsid w:val="006E44D0"/>
    <w:rsid w:val="006F0081"/>
    <w:rsid w:val="006F43BE"/>
    <w:rsid w:val="006F58D2"/>
    <w:rsid w:val="00701088"/>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7123"/>
    <w:rsid w:val="00765239"/>
    <w:rsid w:val="007738DF"/>
    <w:rsid w:val="00775307"/>
    <w:rsid w:val="0077543C"/>
    <w:rsid w:val="0078340B"/>
    <w:rsid w:val="00792E68"/>
    <w:rsid w:val="00796885"/>
    <w:rsid w:val="007A26C4"/>
    <w:rsid w:val="007A68F5"/>
    <w:rsid w:val="007B6A6C"/>
    <w:rsid w:val="007C220D"/>
    <w:rsid w:val="007C3AF9"/>
    <w:rsid w:val="007D0F69"/>
    <w:rsid w:val="007D4804"/>
    <w:rsid w:val="007E0086"/>
    <w:rsid w:val="007E2188"/>
    <w:rsid w:val="007E2E2D"/>
    <w:rsid w:val="007E2E9C"/>
    <w:rsid w:val="007E6FAD"/>
    <w:rsid w:val="007E78D3"/>
    <w:rsid w:val="007F34F2"/>
    <w:rsid w:val="007F4F36"/>
    <w:rsid w:val="007F6781"/>
    <w:rsid w:val="00800012"/>
    <w:rsid w:val="008006BC"/>
    <w:rsid w:val="00801962"/>
    <w:rsid w:val="008053AD"/>
    <w:rsid w:val="008124E3"/>
    <w:rsid w:val="0081360F"/>
    <w:rsid w:val="008172FE"/>
    <w:rsid w:val="00820CCC"/>
    <w:rsid w:val="00821976"/>
    <w:rsid w:val="0082339C"/>
    <w:rsid w:val="00827821"/>
    <w:rsid w:val="00830F23"/>
    <w:rsid w:val="008358C3"/>
    <w:rsid w:val="00837AE9"/>
    <w:rsid w:val="00844D39"/>
    <w:rsid w:val="00845971"/>
    <w:rsid w:val="0084687B"/>
    <w:rsid w:val="00852424"/>
    <w:rsid w:val="00852FCB"/>
    <w:rsid w:val="00854136"/>
    <w:rsid w:val="008642A4"/>
    <w:rsid w:val="00864E60"/>
    <w:rsid w:val="008677A1"/>
    <w:rsid w:val="00872B08"/>
    <w:rsid w:val="00872B1A"/>
    <w:rsid w:val="00875267"/>
    <w:rsid w:val="00876EB4"/>
    <w:rsid w:val="0088018E"/>
    <w:rsid w:val="00881BC6"/>
    <w:rsid w:val="00887042"/>
    <w:rsid w:val="008903D1"/>
    <w:rsid w:val="008913C1"/>
    <w:rsid w:val="008939ED"/>
    <w:rsid w:val="008A3D64"/>
    <w:rsid w:val="008A3DB2"/>
    <w:rsid w:val="008B49DF"/>
    <w:rsid w:val="008B6044"/>
    <w:rsid w:val="008C05E2"/>
    <w:rsid w:val="008C07FC"/>
    <w:rsid w:val="008C180E"/>
    <w:rsid w:val="008C1D71"/>
    <w:rsid w:val="008D18EC"/>
    <w:rsid w:val="008D1CCF"/>
    <w:rsid w:val="008D223A"/>
    <w:rsid w:val="008D5E42"/>
    <w:rsid w:val="008E0376"/>
    <w:rsid w:val="008E194B"/>
    <w:rsid w:val="008E251C"/>
    <w:rsid w:val="008E4A4A"/>
    <w:rsid w:val="008E5972"/>
    <w:rsid w:val="008E79AA"/>
    <w:rsid w:val="008F25AE"/>
    <w:rsid w:val="008F5A86"/>
    <w:rsid w:val="008F65F1"/>
    <w:rsid w:val="008F7138"/>
    <w:rsid w:val="00902A88"/>
    <w:rsid w:val="00911426"/>
    <w:rsid w:val="00911AE0"/>
    <w:rsid w:val="00915FFF"/>
    <w:rsid w:val="00916B94"/>
    <w:rsid w:val="00920458"/>
    <w:rsid w:val="00923A42"/>
    <w:rsid w:val="00923E03"/>
    <w:rsid w:val="0092481B"/>
    <w:rsid w:val="00925896"/>
    <w:rsid w:val="00925A0F"/>
    <w:rsid w:val="00926A96"/>
    <w:rsid w:val="009349EE"/>
    <w:rsid w:val="00935F66"/>
    <w:rsid w:val="00941A7A"/>
    <w:rsid w:val="00947A74"/>
    <w:rsid w:val="009504CF"/>
    <w:rsid w:val="009509FC"/>
    <w:rsid w:val="0095117F"/>
    <w:rsid w:val="00953962"/>
    <w:rsid w:val="00954001"/>
    <w:rsid w:val="009556BB"/>
    <w:rsid w:val="0095638B"/>
    <w:rsid w:val="009563F1"/>
    <w:rsid w:val="0095677B"/>
    <w:rsid w:val="00964A43"/>
    <w:rsid w:val="0097441F"/>
    <w:rsid w:val="009746F5"/>
    <w:rsid w:val="00974B6A"/>
    <w:rsid w:val="00977EC4"/>
    <w:rsid w:val="0099250D"/>
    <w:rsid w:val="009930CB"/>
    <w:rsid w:val="0099766F"/>
    <w:rsid w:val="009A44E4"/>
    <w:rsid w:val="009B218B"/>
    <w:rsid w:val="009B6838"/>
    <w:rsid w:val="009B7F2B"/>
    <w:rsid w:val="009C0E8D"/>
    <w:rsid w:val="009C1790"/>
    <w:rsid w:val="009C29E7"/>
    <w:rsid w:val="009C2E5B"/>
    <w:rsid w:val="009C5E58"/>
    <w:rsid w:val="009E2A95"/>
    <w:rsid w:val="009E52CB"/>
    <w:rsid w:val="009E6ECA"/>
    <w:rsid w:val="009E72A8"/>
    <w:rsid w:val="009F27C4"/>
    <w:rsid w:val="009F42A4"/>
    <w:rsid w:val="00A02A85"/>
    <w:rsid w:val="00A04790"/>
    <w:rsid w:val="00A06AE9"/>
    <w:rsid w:val="00A10160"/>
    <w:rsid w:val="00A22D92"/>
    <w:rsid w:val="00A24027"/>
    <w:rsid w:val="00A315B8"/>
    <w:rsid w:val="00A32775"/>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E41"/>
    <w:rsid w:val="00A9530A"/>
    <w:rsid w:val="00A955F4"/>
    <w:rsid w:val="00A97821"/>
    <w:rsid w:val="00AA0771"/>
    <w:rsid w:val="00AA398E"/>
    <w:rsid w:val="00AA5F92"/>
    <w:rsid w:val="00AB0852"/>
    <w:rsid w:val="00AB0C74"/>
    <w:rsid w:val="00AB0DBE"/>
    <w:rsid w:val="00AB438F"/>
    <w:rsid w:val="00AB6D3C"/>
    <w:rsid w:val="00AC0B9C"/>
    <w:rsid w:val="00AC0C46"/>
    <w:rsid w:val="00AC0EFC"/>
    <w:rsid w:val="00AC17E3"/>
    <w:rsid w:val="00AC1871"/>
    <w:rsid w:val="00AC307F"/>
    <w:rsid w:val="00AD4CDF"/>
    <w:rsid w:val="00AD6B19"/>
    <w:rsid w:val="00AE00DA"/>
    <w:rsid w:val="00AF2D4A"/>
    <w:rsid w:val="00AF327F"/>
    <w:rsid w:val="00B04479"/>
    <w:rsid w:val="00B05314"/>
    <w:rsid w:val="00B057C0"/>
    <w:rsid w:val="00B143AA"/>
    <w:rsid w:val="00B15FD2"/>
    <w:rsid w:val="00B16817"/>
    <w:rsid w:val="00B17F3A"/>
    <w:rsid w:val="00B20215"/>
    <w:rsid w:val="00B2541F"/>
    <w:rsid w:val="00B2590C"/>
    <w:rsid w:val="00B344A6"/>
    <w:rsid w:val="00B37BBB"/>
    <w:rsid w:val="00B41B1D"/>
    <w:rsid w:val="00B43A2C"/>
    <w:rsid w:val="00B44E6D"/>
    <w:rsid w:val="00B47334"/>
    <w:rsid w:val="00B5347E"/>
    <w:rsid w:val="00B5382C"/>
    <w:rsid w:val="00B55B2B"/>
    <w:rsid w:val="00B5686A"/>
    <w:rsid w:val="00B651D1"/>
    <w:rsid w:val="00B67C9B"/>
    <w:rsid w:val="00B727B9"/>
    <w:rsid w:val="00B74F43"/>
    <w:rsid w:val="00B80391"/>
    <w:rsid w:val="00B817C0"/>
    <w:rsid w:val="00B81A6F"/>
    <w:rsid w:val="00B8414B"/>
    <w:rsid w:val="00B8539F"/>
    <w:rsid w:val="00B8693A"/>
    <w:rsid w:val="00BA39B8"/>
    <w:rsid w:val="00BA4BDA"/>
    <w:rsid w:val="00BA7685"/>
    <w:rsid w:val="00BB1114"/>
    <w:rsid w:val="00BB32DC"/>
    <w:rsid w:val="00BB6584"/>
    <w:rsid w:val="00BC4476"/>
    <w:rsid w:val="00BD09CB"/>
    <w:rsid w:val="00BD6DA7"/>
    <w:rsid w:val="00BE20D8"/>
    <w:rsid w:val="00BE22D3"/>
    <w:rsid w:val="00BE3F4E"/>
    <w:rsid w:val="00BE7ECE"/>
    <w:rsid w:val="00BF096C"/>
    <w:rsid w:val="00BF434C"/>
    <w:rsid w:val="00BF4583"/>
    <w:rsid w:val="00C002F1"/>
    <w:rsid w:val="00C037E1"/>
    <w:rsid w:val="00C03EF1"/>
    <w:rsid w:val="00C055D3"/>
    <w:rsid w:val="00C119D6"/>
    <w:rsid w:val="00C13132"/>
    <w:rsid w:val="00C21EA1"/>
    <w:rsid w:val="00C323E6"/>
    <w:rsid w:val="00C41C08"/>
    <w:rsid w:val="00C438C4"/>
    <w:rsid w:val="00C46CAD"/>
    <w:rsid w:val="00C4795D"/>
    <w:rsid w:val="00C51662"/>
    <w:rsid w:val="00C56EA8"/>
    <w:rsid w:val="00C6051D"/>
    <w:rsid w:val="00C63EF6"/>
    <w:rsid w:val="00C72C62"/>
    <w:rsid w:val="00C813D6"/>
    <w:rsid w:val="00C813DA"/>
    <w:rsid w:val="00C8267A"/>
    <w:rsid w:val="00C86741"/>
    <w:rsid w:val="00C8693B"/>
    <w:rsid w:val="00C92FAF"/>
    <w:rsid w:val="00C96A05"/>
    <w:rsid w:val="00CA458D"/>
    <w:rsid w:val="00CA4B30"/>
    <w:rsid w:val="00CB5A3B"/>
    <w:rsid w:val="00CC0D44"/>
    <w:rsid w:val="00CC2911"/>
    <w:rsid w:val="00CC59D8"/>
    <w:rsid w:val="00CD0192"/>
    <w:rsid w:val="00CD7587"/>
    <w:rsid w:val="00CE642C"/>
    <w:rsid w:val="00CF26E9"/>
    <w:rsid w:val="00D01C12"/>
    <w:rsid w:val="00D045E1"/>
    <w:rsid w:val="00D05162"/>
    <w:rsid w:val="00D07190"/>
    <w:rsid w:val="00D16061"/>
    <w:rsid w:val="00D204B8"/>
    <w:rsid w:val="00D21AB9"/>
    <w:rsid w:val="00D21BFA"/>
    <w:rsid w:val="00D2334A"/>
    <w:rsid w:val="00D33690"/>
    <w:rsid w:val="00D356BA"/>
    <w:rsid w:val="00D36DBD"/>
    <w:rsid w:val="00D36E98"/>
    <w:rsid w:val="00D40411"/>
    <w:rsid w:val="00D42861"/>
    <w:rsid w:val="00D44098"/>
    <w:rsid w:val="00D4478E"/>
    <w:rsid w:val="00D534C1"/>
    <w:rsid w:val="00D57BB2"/>
    <w:rsid w:val="00D6269D"/>
    <w:rsid w:val="00D62CCA"/>
    <w:rsid w:val="00D718B4"/>
    <w:rsid w:val="00D73188"/>
    <w:rsid w:val="00D82A1B"/>
    <w:rsid w:val="00D82B17"/>
    <w:rsid w:val="00D85871"/>
    <w:rsid w:val="00D86236"/>
    <w:rsid w:val="00D90B92"/>
    <w:rsid w:val="00DA13F4"/>
    <w:rsid w:val="00DA2F7B"/>
    <w:rsid w:val="00DA782A"/>
    <w:rsid w:val="00DB06C9"/>
    <w:rsid w:val="00DB3F5E"/>
    <w:rsid w:val="00DB4D9C"/>
    <w:rsid w:val="00DB68C0"/>
    <w:rsid w:val="00DB76FD"/>
    <w:rsid w:val="00DD10FD"/>
    <w:rsid w:val="00DD2802"/>
    <w:rsid w:val="00DD75A4"/>
    <w:rsid w:val="00DD769E"/>
    <w:rsid w:val="00DE13EA"/>
    <w:rsid w:val="00DE4C44"/>
    <w:rsid w:val="00DE78A0"/>
    <w:rsid w:val="00DF1E74"/>
    <w:rsid w:val="00E00AE9"/>
    <w:rsid w:val="00E04166"/>
    <w:rsid w:val="00E04F87"/>
    <w:rsid w:val="00E06636"/>
    <w:rsid w:val="00E11617"/>
    <w:rsid w:val="00E11EE8"/>
    <w:rsid w:val="00E14561"/>
    <w:rsid w:val="00E15E62"/>
    <w:rsid w:val="00E17B49"/>
    <w:rsid w:val="00E206A8"/>
    <w:rsid w:val="00E24B76"/>
    <w:rsid w:val="00E27026"/>
    <w:rsid w:val="00E4280D"/>
    <w:rsid w:val="00E4282B"/>
    <w:rsid w:val="00E514D5"/>
    <w:rsid w:val="00E526F4"/>
    <w:rsid w:val="00E55C26"/>
    <w:rsid w:val="00E56DA6"/>
    <w:rsid w:val="00E56F4F"/>
    <w:rsid w:val="00E607F2"/>
    <w:rsid w:val="00E61EB4"/>
    <w:rsid w:val="00E62139"/>
    <w:rsid w:val="00E67940"/>
    <w:rsid w:val="00E67A4E"/>
    <w:rsid w:val="00E70542"/>
    <w:rsid w:val="00E814CB"/>
    <w:rsid w:val="00E8154F"/>
    <w:rsid w:val="00E81CB3"/>
    <w:rsid w:val="00E83D4B"/>
    <w:rsid w:val="00E84EED"/>
    <w:rsid w:val="00E91403"/>
    <w:rsid w:val="00E92930"/>
    <w:rsid w:val="00E95617"/>
    <w:rsid w:val="00E9615B"/>
    <w:rsid w:val="00EA7ED8"/>
    <w:rsid w:val="00EB165C"/>
    <w:rsid w:val="00EB4295"/>
    <w:rsid w:val="00EB5722"/>
    <w:rsid w:val="00EB6E56"/>
    <w:rsid w:val="00EC2901"/>
    <w:rsid w:val="00EC3989"/>
    <w:rsid w:val="00EC3CF4"/>
    <w:rsid w:val="00EC6AFB"/>
    <w:rsid w:val="00ED0B08"/>
    <w:rsid w:val="00ED104A"/>
    <w:rsid w:val="00ED23E8"/>
    <w:rsid w:val="00ED38C7"/>
    <w:rsid w:val="00ED59F6"/>
    <w:rsid w:val="00ED7803"/>
    <w:rsid w:val="00ED7C7F"/>
    <w:rsid w:val="00EE0F16"/>
    <w:rsid w:val="00EF0873"/>
    <w:rsid w:val="00EF08C9"/>
    <w:rsid w:val="00EF2040"/>
    <w:rsid w:val="00EF5665"/>
    <w:rsid w:val="00F0263B"/>
    <w:rsid w:val="00F0368A"/>
    <w:rsid w:val="00F06902"/>
    <w:rsid w:val="00F10360"/>
    <w:rsid w:val="00F13CFE"/>
    <w:rsid w:val="00F15560"/>
    <w:rsid w:val="00F20A5E"/>
    <w:rsid w:val="00F272EF"/>
    <w:rsid w:val="00F30D72"/>
    <w:rsid w:val="00F30DE3"/>
    <w:rsid w:val="00F33386"/>
    <w:rsid w:val="00F3540B"/>
    <w:rsid w:val="00F50C75"/>
    <w:rsid w:val="00F530A0"/>
    <w:rsid w:val="00F5360E"/>
    <w:rsid w:val="00F553C1"/>
    <w:rsid w:val="00F56189"/>
    <w:rsid w:val="00F57CBB"/>
    <w:rsid w:val="00F6159D"/>
    <w:rsid w:val="00F65683"/>
    <w:rsid w:val="00F67297"/>
    <w:rsid w:val="00F71859"/>
    <w:rsid w:val="00F76949"/>
    <w:rsid w:val="00F80213"/>
    <w:rsid w:val="00F807D0"/>
    <w:rsid w:val="00F8439E"/>
    <w:rsid w:val="00F84930"/>
    <w:rsid w:val="00F965A7"/>
    <w:rsid w:val="00FA73F3"/>
    <w:rsid w:val="00FB09ED"/>
    <w:rsid w:val="00FB11CB"/>
    <w:rsid w:val="00FB23B1"/>
    <w:rsid w:val="00FB3AEF"/>
    <w:rsid w:val="00FB5FA4"/>
    <w:rsid w:val="00FB7360"/>
    <w:rsid w:val="00FC031F"/>
    <w:rsid w:val="00FC1689"/>
    <w:rsid w:val="00FC411D"/>
    <w:rsid w:val="00FC6222"/>
    <w:rsid w:val="00FD0FA8"/>
    <w:rsid w:val="00FD138B"/>
    <w:rsid w:val="00FD34D0"/>
    <w:rsid w:val="00FD67A1"/>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UnresolvedMention">
    <w:name w:val="Unresolved Mention"/>
    <w:basedOn w:val="a0"/>
    <w:uiPriority w:val="99"/>
    <w:semiHidden/>
    <w:unhideWhenUsed/>
    <w:rsid w:val="00B15FD2"/>
    <w:rPr>
      <w:color w:val="605E5C"/>
      <w:shd w:val="clear" w:color="auto" w:fill="E1DFDD"/>
    </w:rPr>
  </w:style>
  <w:style w:type="character" w:styleId="aff1">
    <w:name w:val="FollowedHyperlink"/>
    <w:basedOn w:val="a0"/>
    <w:uiPriority w:val="99"/>
    <w:semiHidden/>
    <w:unhideWhenUsed/>
    <w:rsid w:val="00915F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89465630">
      <w:bodyDiv w:val="1"/>
      <w:marLeft w:val="0"/>
      <w:marRight w:val="0"/>
      <w:marTop w:val="0"/>
      <w:marBottom w:val="0"/>
      <w:divBdr>
        <w:top w:val="none" w:sz="0" w:space="0" w:color="auto"/>
        <w:left w:val="none" w:sz="0" w:space="0" w:color="auto"/>
        <w:bottom w:val="none" w:sz="0" w:space="0" w:color="auto"/>
        <w:right w:val="none" w:sz="0" w:space="0" w:color="auto"/>
      </w:divBdr>
    </w:div>
    <w:div w:id="1231229723">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75691881">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rancaisfacile.rfi.fr/fr/exercices/" TargetMode="External"/><Relationship Id="rId1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7" Type="http://schemas.openxmlformats.org/officeDocument/2006/relationships/webSettings" Target="webSettings.xml"/><Relationship Id="rId12" Type="http://schemas.openxmlformats.org/officeDocument/2006/relationships/hyperlink" Target="https://www.lefrancaisdesaffaires.fr/professeurs/ressources/numerifos/" TargetMode="External"/><Relationship Id="rId1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s://univer.kaznu.kz/Content/instructions/%D0%90%D0%BA%D0%B0%D0%B4%D0%B5%D0%BC%D0%B8%D1%87%D0%B5%D1%81%D0%BA%D0%B0%D1%8F%20%D0%BF%D0%BE%D0%BB%D0%B8%D1%82%D0%B8%D0%BA%D0%B0.pdf" TargetMode="External"/><Relationship Id="rId20"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seigner.tv5monde.com/"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francaisfacile.com/" TargetMode="External"/><Relationship Id="rId23" Type="http://schemas.openxmlformats.org/officeDocument/2006/relationships/fontTable" Target="fontTable.xml"/><Relationship Id="rId10" Type="http://schemas.openxmlformats.org/officeDocument/2006/relationships/hyperlink" Target="mailto:almash.seidikenova@kaznu.kz" TargetMode="External"/><Relationship Id="rId1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adocumentationfrancaise.fr/" TargetMode="External"/><Relationship Id="rId22" Type="http://schemas.openxmlformats.org/officeDocument/2006/relationships/hyperlink" Target="https://www.lefrancaisdesaffaires.fr/wp-content/uploads/2016/05/TOURISME_002_Fiche_Etudia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3988</Words>
  <Characters>22732</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26667</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ASUS</cp:lastModifiedBy>
  <cp:revision>2</cp:revision>
  <cp:lastPrinted>2023-06-26T06:39:00Z</cp:lastPrinted>
  <dcterms:created xsi:type="dcterms:W3CDTF">2023-10-09T07:21:00Z</dcterms:created>
  <dcterms:modified xsi:type="dcterms:W3CDTF">2023-10-09T07:21:00Z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